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AC" w:rsidRDefault="003E6963" w:rsidP="004E29A1">
      <w:pPr>
        <w:pStyle w:val="Tekstpodstawowy2"/>
        <w:tabs>
          <w:tab w:val="left" w:pos="7548"/>
        </w:tabs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D337F12" wp14:editId="4B9EB48C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sz w:val="18"/>
          <w:szCs w:val="18"/>
        </w:rPr>
      </w:pPr>
    </w:p>
    <w:p w:rsidR="00713C4F" w:rsidRDefault="000C2FBB" w:rsidP="00A3231B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outlineLvl w:val="0"/>
        <w:rPr>
          <w:rFonts w:ascii="Arial" w:hAnsi="Arial" w:cs="Arial"/>
          <w:sz w:val="18"/>
          <w:szCs w:val="18"/>
        </w:rPr>
      </w:pPr>
      <w:r w:rsidRPr="00211A9A">
        <w:rPr>
          <w:rFonts w:ascii="Arial" w:hAnsi="Arial" w:cs="Arial"/>
          <w:sz w:val="18"/>
          <w:szCs w:val="18"/>
        </w:rPr>
        <w:t>Załącznik nr</w:t>
      </w:r>
      <w:r w:rsidR="00027D47">
        <w:rPr>
          <w:rFonts w:ascii="Arial" w:hAnsi="Arial" w:cs="Arial"/>
          <w:sz w:val="18"/>
          <w:szCs w:val="18"/>
        </w:rPr>
        <w:t xml:space="preserve"> </w:t>
      </w:r>
      <w:r w:rsidR="00713C4F">
        <w:rPr>
          <w:rFonts w:ascii="Arial" w:hAnsi="Arial" w:cs="Arial"/>
          <w:sz w:val="18"/>
          <w:szCs w:val="18"/>
        </w:rPr>
        <w:t>1</w:t>
      </w:r>
      <w:r w:rsidR="00D43983">
        <w:rPr>
          <w:rFonts w:ascii="Arial" w:hAnsi="Arial" w:cs="Arial"/>
          <w:sz w:val="18"/>
          <w:szCs w:val="18"/>
        </w:rPr>
        <w:t>5</w:t>
      </w:r>
      <w:r w:rsidR="00713C4F">
        <w:rPr>
          <w:rFonts w:ascii="Arial" w:hAnsi="Arial" w:cs="Arial"/>
          <w:sz w:val="18"/>
          <w:szCs w:val="18"/>
        </w:rPr>
        <w:t xml:space="preserve"> </w:t>
      </w:r>
      <w:r w:rsidR="00834A1B" w:rsidRPr="00211A9A">
        <w:rPr>
          <w:rFonts w:ascii="Arial" w:hAnsi="Arial" w:cs="Arial"/>
          <w:sz w:val="18"/>
          <w:szCs w:val="18"/>
        </w:rPr>
        <w:t>do</w:t>
      </w:r>
      <w:r w:rsidR="0074547A" w:rsidRPr="00211A9A">
        <w:rPr>
          <w:rFonts w:ascii="Arial" w:hAnsi="Arial" w:cs="Arial"/>
          <w:sz w:val="18"/>
          <w:szCs w:val="18"/>
        </w:rPr>
        <w:t xml:space="preserve"> Regulamin</w:t>
      </w:r>
      <w:r w:rsidR="00713C4F">
        <w:rPr>
          <w:rFonts w:ascii="Arial" w:hAnsi="Arial" w:cs="Arial"/>
          <w:sz w:val="18"/>
          <w:szCs w:val="18"/>
        </w:rPr>
        <w:t>u</w:t>
      </w:r>
    </w:p>
    <w:p w:rsidR="00834A1B" w:rsidRPr="00211A9A" w:rsidRDefault="0074547A" w:rsidP="00713C4F">
      <w:pPr>
        <w:pStyle w:val="Tekstpodstawowy2"/>
        <w:tabs>
          <w:tab w:val="left" w:pos="5103"/>
          <w:tab w:val="left" w:pos="7548"/>
        </w:tabs>
        <w:spacing w:line="240" w:lineRule="auto"/>
        <w:ind w:left="5103" w:hanging="141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Arial" w:hAnsi="Arial" w:cs="Arial"/>
          <w:sz w:val="18"/>
          <w:szCs w:val="18"/>
        </w:rPr>
        <w:t>konkursu nr RPWM.</w:t>
      </w:r>
      <w:r w:rsidR="006A27C1" w:rsidRPr="00211A9A">
        <w:rPr>
          <w:rFonts w:ascii="Arial" w:hAnsi="Arial" w:cs="Arial"/>
          <w:sz w:val="18"/>
          <w:szCs w:val="18"/>
        </w:rPr>
        <w:t>0</w:t>
      </w:r>
      <w:r w:rsidR="00713C4F">
        <w:rPr>
          <w:rFonts w:ascii="Arial" w:hAnsi="Arial" w:cs="Arial"/>
          <w:sz w:val="18"/>
          <w:szCs w:val="18"/>
        </w:rPr>
        <w:t>1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</w:t>
      </w:r>
      <w:r w:rsidR="00702DAD">
        <w:rPr>
          <w:rFonts w:ascii="Arial" w:hAnsi="Arial" w:cs="Arial"/>
          <w:sz w:val="18"/>
          <w:szCs w:val="18"/>
        </w:rPr>
        <w:t>4</w:t>
      </w:r>
      <w:r w:rsidR="00F9520B">
        <w:rPr>
          <w:rFonts w:ascii="Arial" w:hAnsi="Arial" w:cs="Arial"/>
          <w:sz w:val="18"/>
          <w:szCs w:val="18"/>
        </w:rPr>
        <w:t>.</w:t>
      </w:r>
      <w:r w:rsidR="00CE08E0">
        <w:rPr>
          <w:rFonts w:ascii="Arial" w:hAnsi="Arial" w:cs="Arial"/>
          <w:sz w:val="18"/>
          <w:szCs w:val="18"/>
        </w:rPr>
        <w:t>0</w:t>
      </w:r>
      <w:r w:rsidR="00702DAD">
        <w:rPr>
          <w:rFonts w:ascii="Arial" w:hAnsi="Arial" w:cs="Arial"/>
          <w:sz w:val="18"/>
          <w:szCs w:val="18"/>
        </w:rPr>
        <w:t>2</w:t>
      </w:r>
      <w:r w:rsidR="00834A1B" w:rsidRPr="00211A9A">
        <w:rPr>
          <w:rFonts w:ascii="Arial" w:hAnsi="Arial" w:cs="Arial"/>
          <w:sz w:val="18"/>
          <w:szCs w:val="18"/>
        </w:rPr>
        <w:t>-I</w:t>
      </w:r>
      <w:r w:rsidR="00FF29BC">
        <w:rPr>
          <w:rFonts w:ascii="Arial" w:hAnsi="Arial" w:cs="Arial"/>
          <w:sz w:val="18"/>
          <w:szCs w:val="18"/>
        </w:rPr>
        <w:t>P</w:t>
      </w:r>
      <w:r w:rsidR="00834A1B" w:rsidRPr="00211A9A">
        <w:rPr>
          <w:rFonts w:ascii="Arial" w:hAnsi="Arial" w:cs="Arial"/>
          <w:sz w:val="18"/>
          <w:szCs w:val="18"/>
        </w:rPr>
        <w:t>.</w:t>
      </w:r>
      <w:r w:rsidR="00B86F74" w:rsidRPr="00211A9A">
        <w:rPr>
          <w:rFonts w:ascii="Arial" w:hAnsi="Arial" w:cs="Arial"/>
          <w:sz w:val="18"/>
          <w:szCs w:val="18"/>
        </w:rPr>
        <w:t>0</w:t>
      </w:r>
      <w:r w:rsidR="00B86F74">
        <w:rPr>
          <w:rFonts w:ascii="Arial" w:hAnsi="Arial" w:cs="Arial"/>
          <w:sz w:val="18"/>
          <w:szCs w:val="18"/>
        </w:rPr>
        <w:t>3</w:t>
      </w:r>
      <w:r w:rsidR="00834A1B" w:rsidRPr="00211A9A">
        <w:rPr>
          <w:rFonts w:ascii="Arial" w:hAnsi="Arial" w:cs="Arial"/>
          <w:sz w:val="18"/>
          <w:szCs w:val="18"/>
        </w:rPr>
        <w:t>-28-00</w:t>
      </w:r>
      <w:r w:rsidR="00702DAD">
        <w:rPr>
          <w:rFonts w:ascii="Arial" w:hAnsi="Arial" w:cs="Arial"/>
          <w:sz w:val="18"/>
          <w:szCs w:val="18"/>
        </w:rPr>
        <w:t>2</w:t>
      </w:r>
      <w:r w:rsidR="00834A1B" w:rsidRPr="00211A9A">
        <w:rPr>
          <w:rFonts w:ascii="Arial" w:hAnsi="Arial" w:cs="Arial"/>
          <w:sz w:val="18"/>
          <w:szCs w:val="18"/>
        </w:rPr>
        <w:t>/16</w:t>
      </w:r>
      <w:r w:rsidR="00834A1B" w:rsidRPr="00211A9A">
        <w:rPr>
          <w:rFonts w:ascii="Arial" w:hAnsi="Arial" w:cs="Arial"/>
          <w:sz w:val="18"/>
          <w:szCs w:val="18"/>
        </w:rPr>
        <w:br/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11A9A">
        <w:rPr>
          <w:rFonts w:ascii="Arial" w:hAnsi="Arial" w:cs="Arial"/>
          <w:b/>
          <w:sz w:val="36"/>
          <w:szCs w:val="36"/>
        </w:rPr>
        <w:t>REGULAMIN KOMISJI OCENY PROJEKTÓW</w:t>
      </w:r>
      <w:r w:rsidRPr="00211A9A">
        <w:rPr>
          <w:rFonts w:ascii="Arial" w:hAnsi="Arial" w:cs="Arial"/>
          <w:b/>
          <w:sz w:val="32"/>
          <w:szCs w:val="32"/>
        </w:rPr>
        <w:t xml:space="preserve"> </w:t>
      </w:r>
      <w:r w:rsidRPr="00211A9A">
        <w:rPr>
          <w:rFonts w:ascii="Arial" w:hAnsi="Arial" w:cs="Arial"/>
          <w:b/>
          <w:sz w:val="32"/>
          <w:szCs w:val="32"/>
        </w:rPr>
        <w:br/>
      </w:r>
      <w:r w:rsidRPr="00211A9A">
        <w:rPr>
          <w:rFonts w:ascii="Arial" w:hAnsi="Arial" w:cs="Arial"/>
          <w:b/>
          <w:sz w:val="28"/>
          <w:szCs w:val="28"/>
        </w:rPr>
        <w:t xml:space="preserve">W RAMACH </w:t>
      </w:r>
      <w:r w:rsidRPr="00211A9A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211A9A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211A9A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Arial" w:hAnsi="Arial" w:cs="Arial"/>
          <w:sz w:val="20"/>
          <w:szCs w:val="20"/>
        </w:rPr>
      </w:pPr>
      <w:r w:rsidRPr="00211A9A">
        <w:rPr>
          <w:rFonts w:ascii="Arial" w:hAnsi="Arial" w:cs="Arial"/>
          <w:sz w:val="20"/>
          <w:szCs w:val="20"/>
        </w:rPr>
        <w:t>Olsztyn,</w:t>
      </w:r>
      <w:r w:rsidR="00C44590">
        <w:rPr>
          <w:rFonts w:ascii="Arial" w:hAnsi="Arial" w:cs="Arial"/>
          <w:sz w:val="20"/>
          <w:szCs w:val="20"/>
        </w:rPr>
        <w:t xml:space="preserve"> </w:t>
      </w:r>
      <w:r w:rsidR="002D0176">
        <w:rPr>
          <w:rFonts w:ascii="Arial" w:hAnsi="Arial" w:cs="Arial"/>
          <w:sz w:val="20"/>
          <w:szCs w:val="20"/>
        </w:rPr>
        <w:t>……………….</w:t>
      </w:r>
      <w:bookmarkStart w:id="0" w:name="_GoBack"/>
      <w:bookmarkEnd w:id="0"/>
      <w:r w:rsidRPr="00211A9A">
        <w:rPr>
          <w:rFonts w:ascii="Arial" w:hAnsi="Arial" w:cs="Arial"/>
          <w:sz w:val="20"/>
          <w:szCs w:val="20"/>
        </w:rPr>
        <w:t xml:space="preserve">. 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211A9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Ogólne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211A9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</w:t>
      </w:r>
      <w:r w:rsidR="00FF29BC">
        <w:rPr>
          <w:rFonts w:ascii="Calibri" w:hAnsi="Calibri" w:cs="Arial"/>
          <w:sz w:val="20"/>
          <w:szCs w:val="20"/>
        </w:rPr>
        <w:t>Pośredniczącej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2014-2020, Regulaminem konkursu, Szczegółowych Opisów Osi Priorytetowych Programu oraz niniejszego Regulaminu </w:t>
      </w:r>
      <w:r w:rsidRPr="00211A9A">
        <w:rPr>
          <w:rFonts w:ascii="Calibri" w:hAnsi="Calibri" w:cs="Arial"/>
          <w:bCs/>
          <w:sz w:val="20"/>
          <w:szCs w:val="20"/>
        </w:rPr>
        <w:t>Komisji Oceny Projektów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211A9A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211A9A">
        <w:rPr>
          <w:rFonts w:ascii="Calibri" w:hAnsi="Calibri" w:cs="Arial"/>
          <w:i/>
          <w:sz w:val="20"/>
          <w:szCs w:val="20"/>
        </w:rPr>
        <w:br/>
        <w:t>2014-2020</w:t>
      </w:r>
      <w:r w:rsidRPr="00211A9A">
        <w:rPr>
          <w:rFonts w:ascii="Calibri" w:hAnsi="Calibri" w:cs="Arial"/>
          <w:sz w:val="20"/>
          <w:szCs w:val="20"/>
        </w:rPr>
        <w:t xml:space="preserve"> (Dz. U. 2016 r., poz. 217), dokonuje oceny spełnienia kryteriów wyboru projektów przez projekty złożone w trybie konkursowym w ramach Regionalnego Programu Operacyjnego Województwa Warmińsko-Mazurskiego na lata 2014-2020.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F29BC">
        <w:rPr>
          <w:rStyle w:val="Hipercze"/>
          <w:rFonts w:ascii="Calibri" w:hAnsi="Calibri" w:cs="Arial"/>
          <w:color w:val="auto"/>
          <w:sz w:val="20"/>
          <w:szCs w:val="20"/>
        </w:rPr>
        <w:t xml:space="preserve"> oraz</w:t>
      </w:r>
      <w:r w:rsidR="00FF29BC">
        <w:rPr>
          <w:rFonts w:ascii="Calibri" w:hAnsi="Calibri" w:cs="Arial"/>
          <w:sz w:val="20"/>
          <w:szCs w:val="20"/>
        </w:rPr>
        <w:t xml:space="preserve"> </w:t>
      </w:r>
      <w:hyperlink r:id="rId11" w:history="1">
        <w:r w:rsidR="00FF29BC" w:rsidRPr="0041190E">
          <w:rPr>
            <w:rStyle w:val="Hipercze"/>
            <w:rFonts w:ascii="Calibri" w:hAnsi="Calibri" w:cs="Arial"/>
            <w:sz w:val="20"/>
            <w:szCs w:val="20"/>
          </w:rPr>
          <w:t>http://www.wmarr.olsztyn.pl</w:t>
        </w:r>
      </w:hyperlink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FF29BC">
        <w:rPr>
          <w:rFonts w:ascii="Calibri" w:hAnsi="Calibri" w:cs="Arial"/>
          <w:sz w:val="20"/>
          <w:szCs w:val="20"/>
        </w:rPr>
        <w:t>Pośrednicząca</w:t>
      </w:r>
      <w:r w:rsidRPr="00211A9A">
        <w:rPr>
          <w:rFonts w:ascii="Calibri" w:hAnsi="Calibri" w:cs="Arial"/>
          <w:sz w:val="20"/>
          <w:szCs w:val="20"/>
        </w:rPr>
        <w:t xml:space="preserve"> Regionalnym Programem Operacyjnym Województwa Warmińsko-Mazurskiego na lata 2014-2020.</w:t>
      </w:r>
    </w:p>
    <w:p w:rsidR="00834A1B" w:rsidRPr="00211A9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  <w:highlight w:val="yellow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Ilekroć w Regulaminie mowa jest o:</w:t>
      </w:r>
    </w:p>
    <w:p w:rsidR="00834A1B" w:rsidRPr="00211A9A" w:rsidRDefault="00394386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„</w:t>
      </w:r>
      <w:r w:rsidR="00FF29BC">
        <w:rPr>
          <w:rFonts w:ascii="Calibri" w:hAnsi="Calibri" w:cs="Arial"/>
          <w:sz w:val="20"/>
          <w:szCs w:val="20"/>
        </w:rPr>
        <w:t>Wydziale WPU</w:t>
      </w:r>
      <w:r w:rsidR="00834A1B"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>Wydział Wdrażania Programów Unijnych</w:t>
      </w:r>
      <w:r w:rsidR="00834A1B" w:rsidRPr="00211A9A">
        <w:rPr>
          <w:rFonts w:ascii="Calibri" w:hAnsi="Calibri" w:cs="Arial"/>
          <w:sz w:val="20"/>
          <w:szCs w:val="20"/>
        </w:rPr>
        <w:t xml:space="preserve"> w </w:t>
      </w:r>
      <w:r w:rsidR="00967F9C">
        <w:rPr>
          <w:rFonts w:ascii="Calibri" w:hAnsi="Calibri" w:cs="Arial"/>
          <w:sz w:val="20"/>
          <w:szCs w:val="20"/>
        </w:rPr>
        <w:t>Warmińsko-Mazurskiej Agencji</w:t>
      </w:r>
      <w:r w:rsidR="00834A1B" w:rsidRPr="00211A9A">
        <w:rPr>
          <w:rFonts w:ascii="Calibri" w:hAnsi="Calibri" w:cs="Arial"/>
          <w:sz w:val="20"/>
          <w:szCs w:val="20"/>
        </w:rPr>
        <w:t xml:space="preserve"> Rozwoju Regionalnego </w:t>
      </w:r>
      <w:r w:rsidR="00967F9C">
        <w:rPr>
          <w:rFonts w:ascii="Calibri" w:hAnsi="Calibri" w:cs="Arial"/>
          <w:sz w:val="20"/>
          <w:szCs w:val="20"/>
        </w:rPr>
        <w:t>S.A.</w:t>
      </w:r>
      <w:r w:rsidR="00834A1B" w:rsidRPr="00211A9A">
        <w:rPr>
          <w:rFonts w:ascii="Calibri" w:hAnsi="Calibri" w:cs="Arial"/>
          <w:sz w:val="20"/>
          <w:szCs w:val="20"/>
        </w:rPr>
        <w:t xml:space="preserve"> w Olsztynie; 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„Ekspertach” – rozumie się przez to osoby niebędące pracownikami IZ</w:t>
      </w:r>
      <w:r w:rsidR="00996E54">
        <w:rPr>
          <w:rFonts w:ascii="Calibri" w:hAnsi="Calibri" w:cs="Arial"/>
          <w:sz w:val="20"/>
          <w:szCs w:val="20"/>
        </w:rPr>
        <w:t xml:space="preserve"> oraz IP</w:t>
      </w:r>
      <w:r w:rsidRPr="00211A9A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211A9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211A9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</w:t>
      </w:r>
      <w:r w:rsidR="00967F9C">
        <w:rPr>
          <w:rFonts w:ascii="Calibri" w:hAnsi="Calibri" w:cs="Arial"/>
          <w:sz w:val="20"/>
          <w:szCs w:val="20"/>
        </w:rPr>
        <w:t xml:space="preserve"> </w:t>
      </w:r>
      <w:r w:rsidR="00967F9C" w:rsidRPr="00967F9C">
        <w:rPr>
          <w:rFonts w:ascii="Calibri" w:hAnsi="Calibri" w:cs="Arial"/>
          <w:sz w:val="20"/>
          <w:szCs w:val="20"/>
        </w:rPr>
        <w:t xml:space="preserve"> </w:t>
      </w:r>
      <w:r w:rsidR="00967F9C">
        <w:rPr>
          <w:rFonts w:ascii="Calibri" w:hAnsi="Calibri" w:cs="Arial"/>
          <w:sz w:val="20"/>
          <w:szCs w:val="20"/>
        </w:rPr>
        <w:t>do konkursów ogłaszanych przez 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211A9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  <w:r w:rsidRPr="00211A9A">
        <w:rPr>
          <w:rFonts w:ascii="Calibri" w:hAnsi="Calibri" w:cs="Arial"/>
          <w:sz w:val="20"/>
          <w:szCs w:val="20"/>
        </w:rPr>
        <w:t xml:space="preserve">8) </w:t>
      </w:r>
      <w:r w:rsidR="00967F9C">
        <w:rPr>
          <w:rFonts w:ascii="Calibri" w:hAnsi="Calibri" w:cs="Arial"/>
          <w:sz w:val="20"/>
          <w:szCs w:val="20"/>
        </w:rPr>
        <w:t>) „IP</w:t>
      </w:r>
      <w:r w:rsidRPr="00211A9A">
        <w:rPr>
          <w:rFonts w:ascii="Calibri" w:hAnsi="Calibri" w:cs="Arial"/>
          <w:sz w:val="20"/>
          <w:szCs w:val="20"/>
        </w:rPr>
        <w:t xml:space="preserve">” – rozumie się przez to </w:t>
      </w:r>
      <w:r w:rsidR="00967F9C">
        <w:rPr>
          <w:rFonts w:ascii="Calibri" w:hAnsi="Calibri" w:cs="Arial"/>
          <w:sz w:val="20"/>
          <w:szCs w:val="20"/>
        </w:rPr>
        <w:t xml:space="preserve">Instytucję Pośredniczącą </w:t>
      </w:r>
      <w:r w:rsidR="00967F9C" w:rsidRPr="00211A9A">
        <w:rPr>
          <w:rFonts w:ascii="Calibri" w:hAnsi="Calibri" w:cs="Arial"/>
          <w:sz w:val="20"/>
          <w:szCs w:val="20"/>
        </w:rPr>
        <w:t>Regionalnym Programem Operacyjnym</w:t>
      </w:r>
      <w:r w:rsidRPr="00211A9A">
        <w:rPr>
          <w:rFonts w:ascii="Calibri" w:hAnsi="Calibri" w:cs="Arial"/>
          <w:sz w:val="20"/>
          <w:szCs w:val="20"/>
        </w:rPr>
        <w:t xml:space="preserve"> Województwa Warmińsko-Mazurskiego </w:t>
      </w:r>
      <w:r w:rsidR="00967F9C" w:rsidRPr="00211A9A">
        <w:rPr>
          <w:rFonts w:ascii="Calibri" w:hAnsi="Calibri" w:cs="Arial"/>
          <w:sz w:val="20"/>
          <w:szCs w:val="20"/>
        </w:rPr>
        <w:t>na lata 2014-2020</w:t>
      </w:r>
      <w:r w:rsidR="00967F9C">
        <w:rPr>
          <w:rFonts w:ascii="Calibri" w:hAnsi="Calibri" w:cs="Arial"/>
          <w:sz w:val="20"/>
          <w:szCs w:val="20"/>
        </w:rPr>
        <w:t xml:space="preserve">: Warmińsko-Mazurską Agencję Rozwoju Regionalnego S.A. </w:t>
      </w:r>
      <w:r w:rsidRPr="00211A9A">
        <w:rPr>
          <w:rFonts w:ascii="Calibri" w:hAnsi="Calibri" w:cs="Arial"/>
          <w:sz w:val="20"/>
          <w:szCs w:val="20"/>
        </w:rPr>
        <w:t>w Olsztynie</w:t>
      </w:r>
      <w:r w:rsidR="00967F9C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AC2F2D">
      <w:pPr>
        <w:pStyle w:val="Akapitzlist"/>
        <w:tabs>
          <w:tab w:val="left" w:pos="1985"/>
        </w:tabs>
        <w:jc w:val="both"/>
      </w:pPr>
    </w:p>
    <w:p w:rsidR="00834A1B" w:rsidRPr="00211A9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3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Zasady losowania wniosków oraz Ekspertów</w:t>
      </w:r>
    </w:p>
    <w:p w:rsidR="00834A1B" w:rsidRPr="00211A9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Pracownik </w:t>
      </w:r>
      <w:r w:rsidR="00967F9C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Pr="00211A9A">
          <w:rPr>
            <w:rStyle w:val="Hipercze"/>
            <w:rFonts w:ascii="Calibri" w:hAnsi="Calibri" w:cs="Arial"/>
            <w:color w:val="auto"/>
            <w:sz w:val="20"/>
          </w:rPr>
          <w:t>http://rpo.warmia.mazury.p</w:t>
        </w:r>
      </w:hyperlink>
      <w:r w:rsidR="00967F9C">
        <w:rPr>
          <w:rStyle w:val="Hipercze"/>
          <w:rFonts w:ascii="Calibri" w:hAnsi="Calibri" w:cs="Arial"/>
          <w:color w:val="auto"/>
          <w:sz w:val="20"/>
        </w:rPr>
        <w:t>l</w:t>
      </w:r>
      <w:r w:rsidR="00967F9C">
        <w:rPr>
          <w:rFonts w:ascii="Calibri" w:hAnsi="Calibri" w:cs="Arial"/>
          <w:sz w:val="20"/>
          <w:u w:val="single"/>
        </w:rPr>
        <w:t xml:space="preserve"> </w:t>
      </w:r>
      <w:r w:rsidR="00967F9C" w:rsidRPr="00B634AD">
        <w:rPr>
          <w:rFonts w:ascii="Calibri" w:hAnsi="Calibri" w:cs="Arial"/>
          <w:sz w:val="20"/>
        </w:rPr>
        <w:t>oraz</w:t>
      </w:r>
      <w:r w:rsidR="00967F9C">
        <w:rPr>
          <w:rFonts w:ascii="Calibri" w:hAnsi="Calibri" w:cs="Arial"/>
          <w:sz w:val="20"/>
          <w:u w:val="single"/>
        </w:rPr>
        <w:t xml:space="preserve"> http://wmarr.olsztyn.pl</w:t>
      </w:r>
      <w:r w:rsidRPr="00211A9A">
        <w:rPr>
          <w:rFonts w:ascii="Calibri" w:hAnsi="Calibri" w:cs="Arial"/>
          <w:sz w:val="20"/>
          <w:u w:val="single"/>
        </w:rPr>
        <w:t xml:space="preserve">) </w:t>
      </w:r>
      <w:r w:rsidRPr="00211A9A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211A9A">
        <w:rPr>
          <w:rFonts w:ascii="Calibri" w:hAnsi="Calibri" w:cs="Arial"/>
          <w:sz w:val="20"/>
        </w:rPr>
        <w:t>i i braku powiązań</w:t>
      </w:r>
      <w:r w:rsidRPr="00211A9A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Na podstawie liczby wniosków, </w:t>
      </w:r>
      <w:r w:rsidR="00C053CD">
        <w:rPr>
          <w:rFonts w:ascii="Calibri" w:hAnsi="Calibri" w:cs="Arial"/>
          <w:sz w:val="20"/>
        </w:rPr>
        <w:t>Dyrektor/Z-ca Dyrektora Wydziału WPU</w:t>
      </w:r>
      <w:r w:rsidRPr="00211A9A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lastRenderedPageBreak/>
        <w:t>Losowanie przebiega następująco: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211A9A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211A9A" w:rsidRDefault="00C053CD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Dyrektor/Z-ca Dyrektora Wydziału WPU</w:t>
      </w:r>
      <w:r w:rsidR="00834A1B" w:rsidRPr="00211A9A">
        <w:rPr>
          <w:rFonts w:ascii="Calibri" w:hAnsi="Calibri" w:cs="Arial"/>
          <w:sz w:val="20"/>
        </w:rPr>
        <w:t xml:space="preserve"> przy obecności Pracownika </w:t>
      </w:r>
      <w:r>
        <w:rPr>
          <w:rFonts w:ascii="Calibri" w:hAnsi="Calibri" w:cs="Arial"/>
          <w:sz w:val="20"/>
        </w:rPr>
        <w:t>Wydziału WPU</w:t>
      </w:r>
      <w:r w:rsidR="00834A1B" w:rsidRPr="00211A9A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211A9A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Powołanie KOP następuje po przedstawieniu przez Dyrektora</w:t>
      </w:r>
      <w:r w:rsidR="00C053CD">
        <w:rPr>
          <w:rFonts w:ascii="Calibri" w:hAnsi="Calibri" w:cs="Arial"/>
          <w:sz w:val="20"/>
        </w:rPr>
        <w:t>/Z-cę Dyrektora Wydziału WPU Zarządowi IP</w:t>
      </w:r>
      <w:r w:rsidRPr="00211A9A">
        <w:rPr>
          <w:rFonts w:ascii="Calibri" w:hAnsi="Calibri" w:cs="Arial"/>
          <w:sz w:val="20"/>
        </w:rPr>
        <w:t xml:space="preserve"> propozycji składu KOP, zawierającej wskazanych Pracowników </w:t>
      </w:r>
      <w:r w:rsidR="00C053CD">
        <w:rPr>
          <w:rFonts w:ascii="Calibri" w:hAnsi="Calibri" w:cs="Arial"/>
          <w:sz w:val="20"/>
        </w:rPr>
        <w:t>IP dokonujących oceny wniosków</w:t>
      </w:r>
      <w:r w:rsidRPr="00211A9A">
        <w:rPr>
          <w:rFonts w:ascii="Calibri" w:hAnsi="Calibri" w:cs="Arial"/>
          <w:sz w:val="20"/>
        </w:rPr>
        <w:t>, wylosowanych Ekspertów, Przewodniczącego KOP i Sekretarza KOP.</w:t>
      </w:r>
    </w:p>
    <w:p w:rsidR="003C6144" w:rsidRDefault="00834A1B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211A9A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211A9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 zatwierdzeniu składu KOP przez</w:t>
      </w:r>
      <w:r w:rsidR="00DA45DB">
        <w:rPr>
          <w:rFonts w:ascii="Calibri" w:hAnsi="Calibri" w:cs="Arial"/>
          <w:sz w:val="20"/>
        </w:rPr>
        <w:t xml:space="preserve"> Zarząd IP</w:t>
      </w:r>
      <w:r w:rsidRPr="00211A9A">
        <w:rPr>
          <w:rFonts w:ascii="Calibri" w:hAnsi="Calibri" w:cs="Arial"/>
          <w:sz w:val="20"/>
        </w:rPr>
        <w:t>, rozpoczyna się praca KOP.</w:t>
      </w:r>
    </w:p>
    <w:p w:rsidR="00834A1B" w:rsidRPr="00211A9A" w:rsidRDefault="00DA45D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</w:t>
      </w:r>
      <w:r w:rsidR="00834A1B" w:rsidRPr="00211A9A">
        <w:rPr>
          <w:rFonts w:ascii="Calibri" w:hAnsi="Calibri" w:cs="Arial"/>
          <w:sz w:val="20"/>
        </w:rPr>
        <w:t xml:space="preserve">ierwszego dnia prac KOP następuje przyporządkowanie poszczególnych wniosków o dofinansowanie do oceny </w:t>
      </w:r>
      <w:r>
        <w:rPr>
          <w:rFonts w:ascii="Calibri" w:hAnsi="Calibri" w:cs="Arial"/>
          <w:sz w:val="20"/>
        </w:rPr>
        <w:t xml:space="preserve">członkom KOP, w tym </w:t>
      </w:r>
      <w:r w:rsidR="00834A1B" w:rsidRPr="00211A9A">
        <w:rPr>
          <w:rFonts w:ascii="Calibri" w:hAnsi="Calibri" w:cs="Arial"/>
          <w:sz w:val="20"/>
        </w:rPr>
        <w:t xml:space="preserve">wcześniej wylosowanym kandydatom na Ekspertów. 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Procedura losowania w celu przyporządkowania dwóch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 oceny kryteriów merytorycznych w ramach poszczególnych wniosków przebiega następująco: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 KOP losuje po dwóch </w:t>
      </w:r>
      <w:r w:rsidR="00DA45DB">
        <w:rPr>
          <w:rFonts w:ascii="Calibri" w:hAnsi="Calibri" w:cs="Arial"/>
          <w:sz w:val="20"/>
        </w:rPr>
        <w:t xml:space="preserve">członków KOP, w tym </w:t>
      </w:r>
      <w:r w:rsidRPr="00211A9A">
        <w:rPr>
          <w:rFonts w:ascii="Calibri" w:hAnsi="Calibri" w:cs="Arial"/>
          <w:sz w:val="20"/>
        </w:rPr>
        <w:t>Ekspertów do kryteriów w ramach danej dziedziny, którym zostają przyporządkowane wnioski zamieszczone w zestawieniu, o którym mowa w lit. a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Sekretarz KOP sporządza zestawienie wniosków wraz ze wskazaniem </w:t>
      </w:r>
      <w:r w:rsidR="00DA45DB">
        <w:rPr>
          <w:rFonts w:ascii="Calibri" w:hAnsi="Calibri" w:cs="Arial"/>
          <w:sz w:val="20"/>
        </w:rPr>
        <w:t>członków KOP</w:t>
      </w:r>
      <w:r w:rsidRPr="00211A9A">
        <w:rPr>
          <w:rFonts w:ascii="Calibri" w:hAnsi="Calibri" w:cs="Arial"/>
          <w:sz w:val="20"/>
        </w:rPr>
        <w:t xml:space="preserve"> dokonujących ich oceny. Przewodniczący KOP zatwierdza zestawienie;</w:t>
      </w:r>
    </w:p>
    <w:p w:rsidR="00834A1B" w:rsidRPr="00211A9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DA45DB">
        <w:rPr>
          <w:rFonts w:ascii="Calibri" w:hAnsi="Calibri" w:cs="Arial"/>
          <w:sz w:val="20"/>
        </w:rPr>
        <w:t>członkom KOP, w tym</w:t>
      </w:r>
      <w:r w:rsidRPr="00211A9A">
        <w:rPr>
          <w:rFonts w:ascii="Calibri" w:hAnsi="Calibri" w:cs="Arial"/>
          <w:sz w:val="20"/>
        </w:rPr>
        <w:t xml:space="preserve"> Ekspertom  kolejnych wniosków.</w:t>
      </w:r>
    </w:p>
    <w:p w:rsidR="00834A1B" w:rsidRPr="00211A9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niezgłoszenia się wylosowanego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do oceny wniosków we wskazanym terminie;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rezygnacji Eksperta z udziału w ocenie wniosku;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usunięcia Eksperta z </w:t>
      </w:r>
      <w:r w:rsidRPr="00211A9A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niespełniania lub zaprzestania spełniania przez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 przesłanek dotyczących bezstronności, o których mowa w Oświadczeniu o poufności i bezstronności </w:t>
      </w:r>
      <w:r w:rsidR="00DA45DB">
        <w:rPr>
          <w:rFonts w:ascii="Calibri" w:hAnsi="Calibri" w:cs="Arial"/>
          <w:sz w:val="20"/>
        </w:rPr>
        <w:t>członka KOP</w:t>
      </w:r>
      <w:r w:rsidRPr="00211A9A">
        <w:rPr>
          <w:rFonts w:ascii="Calibri" w:hAnsi="Calibri" w:cs="Arial"/>
          <w:sz w:val="20"/>
        </w:rPr>
        <w:t xml:space="preserve">; </w:t>
      </w:r>
    </w:p>
    <w:p w:rsidR="005B46B7" w:rsidRPr="00211A9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wystąpienia przesłanek dotyczących powiązań o których mowa w Oświadczeniu o braku powiązań między </w:t>
      </w:r>
      <w:r w:rsidR="00DA45DB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>;</w:t>
      </w:r>
    </w:p>
    <w:p w:rsidR="00834A1B" w:rsidRPr="00211A9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innych okoliczności losowych, uznanych przez I</w:t>
      </w:r>
      <w:r w:rsidR="00EA6399">
        <w:rPr>
          <w:rFonts w:ascii="Calibri" w:hAnsi="Calibri" w:cs="Arial"/>
          <w:sz w:val="20"/>
        </w:rPr>
        <w:t>P</w:t>
      </w:r>
      <w:r w:rsidRPr="00211A9A">
        <w:rPr>
          <w:rFonts w:ascii="Calibri" w:hAnsi="Calibri" w:cs="Arial"/>
          <w:sz w:val="20"/>
        </w:rPr>
        <w:t xml:space="preserve"> za usprawiedliwione (np. choroba);</w:t>
      </w:r>
    </w:p>
    <w:p w:rsidR="00834A1B" w:rsidRPr="00211A9A" w:rsidRDefault="00834A1B" w:rsidP="00A83CCA">
      <w:pPr>
        <w:pStyle w:val="Tekstpodstawowywcity"/>
        <w:numPr>
          <w:ilvl w:val="0"/>
          <w:numId w:val="34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znacznej rozbieżności w ocenie. Przez znaczną rozbieżność należy rozumieć sytuację przyznania przez </w:t>
      </w:r>
      <w:r w:rsidR="00EA6399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skrajnych ocen w ramach jednego kryterium. W tej sytuacji decydujący jest głos dodatkowego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. Do końcowej oceny kryterium, w ramach którego został wylosowany trzeci </w:t>
      </w:r>
      <w:r w:rsidR="00EA6399">
        <w:rPr>
          <w:rFonts w:ascii="Calibri" w:hAnsi="Calibri" w:cs="Arial"/>
          <w:sz w:val="20"/>
          <w:szCs w:val="20"/>
        </w:rPr>
        <w:t>członek KOP</w:t>
      </w:r>
      <w:r w:rsidRPr="00211A9A">
        <w:rPr>
          <w:rFonts w:ascii="Calibri" w:hAnsi="Calibri" w:cs="Arial"/>
          <w:sz w:val="20"/>
          <w:szCs w:val="20"/>
        </w:rPr>
        <w:t>, bierze się średnią dwóch ocen: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trzeciego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 xml:space="preserve">; </w:t>
      </w:r>
    </w:p>
    <w:p w:rsidR="00834A1B" w:rsidRPr="00211A9A" w:rsidRDefault="00834A1B" w:rsidP="006408E7">
      <w:pPr>
        <w:pStyle w:val="Tekstpodstawowywcity"/>
        <w:spacing w:after="0"/>
        <w:ind w:left="128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</w:t>
      </w:r>
      <w:r w:rsidR="00EA6399">
        <w:rPr>
          <w:rFonts w:ascii="Calibri" w:hAnsi="Calibri" w:cs="Arial"/>
          <w:sz w:val="20"/>
          <w:szCs w:val="20"/>
        </w:rPr>
        <w:t>członka KOP</w:t>
      </w:r>
      <w:r w:rsidRPr="00211A9A">
        <w:rPr>
          <w:rFonts w:ascii="Calibri" w:hAnsi="Calibri" w:cs="Arial"/>
          <w:sz w:val="20"/>
          <w:szCs w:val="20"/>
        </w:rPr>
        <w:t>, którego ocena jest najbardziej zbliżona do oceny dodatkowego</w:t>
      </w:r>
      <w:r w:rsidR="00EA6399">
        <w:rPr>
          <w:rFonts w:ascii="Calibri" w:hAnsi="Calibri" w:cs="Arial"/>
          <w:sz w:val="20"/>
          <w:szCs w:val="20"/>
        </w:rPr>
        <w:t xml:space="preserve"> członka KOP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A119DB">
      <w:pPr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4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211A9A">
        <w:rPr>
          <w:rFonts w:ascii="Calibri" w:hAnsi="Calibri" w:cs="Arial"/>
        </w:rPr>
        <w:t>Skład Komisji Oceny Projektów</w:t>
      </w:r>
    </w:p>
    <w:p w:rsidR="00834A1B" w:rsidRPr="00211A9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W skład KOP wchodzą:</w:t>
      </w:r>
    </w:p>
    <w:p w:rsidR="00834A1B" w:rsidRPr="00211A9A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1) Pracownicy </w:t>
      </w:r>
      <w:r w:rsidR="00EA6399">
        <w:rPr>
          <w:rFonts w:ascii="Calibri" w:hAnsi="Calibri" w:cs="Arial"/>
        </w:rPr>
        <w:t>IP</w:t>
      </w:r>
      <w:r w:rsidRPr="00211A9A">
        <w:rPr>
          <w:rFonts w:ascii="Calibri" w:hAnsi="Calibri" w:cs="Arial"/>
        </w:rPr>
        <w:t>;</w:t>
      </w:r>
    </w:p>
    <w:p w:rsidR="00834A1B" w:rsidRPr="00211A9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 xml:space="preserve">2) Eksperci wylosowani z </w:t>
      </w:r>
      <w:r w:rsidRPr="00211A9A">
        <w:rPr>
          <w:rFonts w:ascii="Calibri" w:hAnsi="Calibri" w:cs="Arial"/>
          <w:i/>
        </w:rPr>
        <w:t>Wykazu kandydatów na ekspertów RPO WiM 2014-2020</w:t>
      </w:r>
      <w:r w:rsidRPr="00211A9A">
        <w:rPr>
          <w:rFonts w:ascii="Calibri" w:hAnsi="Calibri" w:cs="Arial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KOP powoływana jest przez </w:t>
      </w:r>
      <w:r w:rsidR="00EA6399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 w terminie do 7 dni od dnia zatwierdzenia przez Dyrektora /Z-cę Dyrektora </w:t>
      </w:r>
      <w:r w:rsidR="00EA6399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listy wniosków o dofinansowanie projektów, które pozytywnie przeszły weryfikację wymogów formalnych. Powołanie KOP następuje </w:t>
      </w:r>
      <w:r w:rsidRPr="00211A9A">
        <w:rPr>
          <w:rFonts w:ascii="Calibri" w:hAnsi="Calibri" w:cs="Arial"/>
          <w:sz w:val="20"/>
        </w:rPr>
        <w:br/>
        <w:t xml:space="preserve">po przedstawieniu przez Dyrektora </w:t>
      </w:r>
      <w:r w:rsidR="00EA6399" w:rsidRPr="00211A9A">
        <w:rPr>
          <w:rFonts w:ascii="Calibri" w:hAnsi="Calibri" w:cs="Arial"/>
          <w:sz w:val="20"/>
        </w:rPr>
        <w:t xml:space="preserve">/Z-cę Dyrektora </w:t>
      </w:r>
      <w:r w:rsidR="00EA6399">
        <w:rPr>
          <w:rFonts w:ascii="Calibri" w:hAnsi="Calibri" w:cs="Arial"/>
          <w:sz w:val="20"/>
        </w:rPr>
        <w:t>Wydziału WPU</w:t>
      </w:r>
      <w:r w:rsidR="00EA6399" w:rsidRPr="00211A9A">
        <w:rPr>
          <w:rFonts w:ascii="Calibri" w:hAnsi="Calibri" w:cs="Arial"/>
          <w:sz w:val="20"/>
        </w:rPr>
        <w:t xml:space="preserve"> </w:t>
      </w:r>
      <w:r w:rsidR="00EA6399">
        <w:rPr>
          <w:rFonts w:ascii="Calibri" w:hAnsi="Calibri" w:cs="Arial"/>
          <w:sz w:val="20"/>
        </w:rPr>
        <w:t>Zarządowi IP</w:t>
      </w:r>
      <w:r w:rsidRPr="00211A9A">
        <w:rPr>
          <w:rFonts w:ascii="Calibri" w:hAnsi="Calibri" w:cs="Arial"/>
          <w:sz w:val="20"/>
        </w:rPr>
        <w:t xml:space="preserve"> propozycji składu </w:t>
      </w:r>
      <w:r w:rsidRPr="00211A9A">
        <w:rPr>
          <w:rFonts w:ascii="Calibri" w:hAnsi="Calibri" w:cs="Arial"/>
          <w:sz w:val="20"/>
        </w:rPr>
        <w:lastRenderedPageBreak/>
        <w:t xml:space="preserve">KOP, zawierającej wskazanych Pracowników </w:t>
      </w:r>
      <w:r w:rsidR="00EA6399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211A9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211A9A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211A9A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A6399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 a Ekspertem. Umowa określa podstawowe zasady współpracy, w tym wynagrodzenie Eksperta.</w:t>
      </w:r>
    </w:p>
    <w:p w:rsidR="00834A1B" w:rsidRPr="00211A9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Eksperci podpisują Oświadczenie o poufności i bezstronności Eksperta, stanowiące załącznik nr 1 do Protokołu z prac KOP</w:t>
      </w:r>
      <w:r w:rsidR="003666AA" w:rsidRPr="00211A9A">
        <w:rPr>
          <w:rFonts w:ascii="Calibri" w:hAnsi="Calibri" w:cs="Arial"/>
          <w:sz w:val="20"/>
          <w:szCs w:val="20"/>
        </w:rPr>
        <w:t xml:space="preserve">, Oświadczenie o braku powiązań między </w:t>
      </w:r>
      <w:r w:rsidR="00EA6399">
        <w:rPr>
          <w:rFonts w:ascii="Calibri" w:hAnsi="Calibri" w:cs="Arial"/>
          <w:sz w:val="20"/>
          <w:szCs w:val="20"/>
        </w:rPr>
        <w:t>członkami KOP</w:t>
      </w:r>
      <w:r w:rsidR="003666AA" w:rsidRPr="00211A9A">
        <w:rPr>
          <w:rFonts w:ascii="Calibri" w:hAnsi="Calibri" w:cs="Arial"/>
          <w:sz w:val="20"/>
          <w:szCs w:val="20"/>
        </w:rPr>
        <w:t>, stanowiące załącznik nr 2 do Protokołu z prac KOP</w:t>
      </w:r>
      <w:r w:rsidRPr="00211A9A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211A9A" w:rsidRPr="00211A9A">
        <w:rPr>
          <w:rFonts w:ascii="Calibri" w:hAnsi="Calibri" w:cs="Arial"/>
          <w:sz w:val="20"/>
          <w:szCs w:val="20"/>
        </w:rPr>
        <w:t xml:space="preserve">6 </w:t>
      </w:r>
      <w:r w:rsidRPr="00211A9A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211A9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211A9A">
        <w:rPr>
          <w:rFonts w:ascii="Calibri" w:hAnsi="Calibri" w:cs="Arial"/>
        </w:rPr>
        <w:t>Członkowie KOP, będący pracownikami zatrudnionymi w Warmińsko-</w:t>
      </w:r>
      <w:r w:rsidR="00AE182D">
        <w:rPr>
          <w:rFonts w:ascii="Calibri" w:hAnsi="Calibri" w:cs="Arial"/>
        </w:rPr>
        <w:t>Mazurskiej Agencji Rozwoju Regionalnego S.A.</w:t>
      </w:r>
      <w:r w:rsidRPr="00211A9A">
        <w:rPr>
          <w:rFonts w:ascii="Calibri" w:hAnsi="Calibri" w:cs="Arial"/>
        </w:rPr>
        <w:t xml:space="preserve"> w Olsztynie, wykonują swoje zadania w ramach obowiązków służbowych </w:t>
      </w:r>
      <w:r w:rsidRPr="00211A9A">
        <w:rPr>
          <w:rFonts w:ascii="Calibri" w:hAnsi="Calibri" w:cs="Arial"/>
        </w:rPr>
        <w:br/>
        <w:t>i z tego tytułu nie przysługuje im dodatkowe wynagrodzenie.</w:t>
      </w:r>
    </w:p>
    <w:p w:rsidR="00834A1B" w:rsidRPr="00211A9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5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Przewodniczący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Przewodniczącym KOP jest </w:t>
      </w:r>
      <w:r w:rsidR="00AE182D">
        <w:rPr>
          <w:rFonts w:ascii="Calibri" w:hAnsi="Calibri" w:cs="Arial"/>
          <w:sz w:val="20"/>
        </w:rPr>
        <w:t>pracownik Wydziału WPU na stanowisku</w:t>
      </w:r>
      <w:r w:rsidR="002856E4">
        <w:rPr>
          <w:rFonts w:ascii="Calibri" w:hAnsi="Calibri" w:cs="Arial"/>
          <w:sz w:val="20"/>
        </w:rPr>
        <w:t xml:space="preserve"> </w:t>
      </w:r>
      <w:r w:rsidR="002856E4" w:rsidRPr="00211A9A">
        <w:rPr>
          <w:rFonts w:ascii="Calibri" w:hAnsi="Calibri" w:cs="Arial"/>
          <w:sz w:val="20"/>
        </w:rPr>
        <w:t>Kierownik</w:t>
      </w:r>
      <w:r w:rsidR="002856E4">
        <w:rPr>
          <w:rFonts w:ascii="Calibri" w:hAnsi="Calibri" w:cs="Arial"/>
          <w:sz w:val="20"/>
        </w:rPr>
        <w:t>a lub Głównego Specjalisty</w:t>
      </w:r>
      <w:r w:rsidRPr="00211A9A">
        <w:rPr>
          <w:rFonts w:ascii="Calibri" w:hAnsi="Calibri" w:cs="Arial"/>
          <w:sz w:val="20"/>
        </w:rPr>
        <w:t>.</w:t>
      </w:r>
    </w:p>
    <w:p w:rsidR="00834A1B" w:rsidRPr="00211A9A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Przewodniczącego KOP powołuje </w:t>
      </w:r>
      <w:r w:rsidR="002856E4">
        <w:rPr>
          <w:rFonts w:ascii="Calibri" w:hAnsi="Calibri" w:cs="Arial"/>
          <w:sz w:val="20"/>
        </w:rPr>
        <w:t>Zarząd IP</w:t>
      </w:r>
      <w:r w:rsidRPr="00211A9A">
        <w:rPr>
          <w:rFonts w:ascii="Calibri" w:hAnsi="Calibri" w:cs="Arial"/>
          <w:sz w:val="20"/>
        </w:rPr>
        <w:t xml:space="preserve">. W wyjątkowych przypadkach </w:t>
      </w:r>
      <w:r w:rsidRPr="00211A9A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2856E4">
        <w:rPr>
          <w:rFonts w:ascii="Calibri" w:hAnsi="Calibri" w:cs="Arial"/>
          <w:sz w:val="20"/>
        </w:rPr>
        <w:t xml:space="preserve">Członek Zarządu IP na podstawie wskazania </w:t>
      </w:r>
      <w:r w:rsidR="002856E4" w:rsidRPr="00211A9A">
        <w:rPr>
          <w:rFonts w:ascii="Calibri" w:hAnsi="Calibri" w:cs="Arial"/>
          <w:sz w:val="20"/>
        </w:rPr>
        <w:t>Dyrektor</w:t>
      </w:r>
      <w:r w:rsidR="002856E4">
        <w:rPr>
          <w:rFonts w:ascii="Calibri" w:hAnsi="Calibri" w:cs="Arial"/>
          <w:sz w:val="20"/>
        </w:rPr>
        <w:t>a</w:t>
      </w:r>
      <w:r w:rsidR="002856E4" w:rsidRPr="00211A9A">
        <w:rPr>
          <w:rFonts w:ascii="Calibri" w:hAnsi="Calibri" w:cs="Arial"/>
          <w:sz w:val="20"/>
        </w:rPr>
        <w:t>/Z-c</w:t>
      </w:r>
      <w:r w:rsidR="002856E4">
        <w:rPr>
          <w:rFonts w:ascii="Calibri" w:hAnsi="Calibri" w:cs="Arial"/>
          <w:sz w:val="20"/>
        </w:rPr>
        <w:t>y</w:t>
      </w:r>
      <w:r w:rsidRPr="00211A9A">
        <w:rPr>
          <w:rFonts w:ascii="Calibri" w:hAnsi="Calibri" w:cs="Arial"/>
          <w:sz w:val="20"/>
        </w:rPr>
        <w:t xml:space="preserve">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211A9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odpowiedzialny jest za: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sprawne funkcjonowanie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zatwierdzanie Protokołu z prac KOP;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przeprowadzenie losowania w celu przyporządkowania wniosków poszczególnym </w:t>
      </w:r>
      <w:r w:rsidR="002856E4">
        <w:rPr>
          <w:rFonts w:ascii="Calibri" w:hAnsi="Calibri" w:cs="Arial"/>
          <w:sz w:val="20"/>
        </w:rPr>
        <w:t xml:space="preserve">członkom KOP, w tym </w:t>
      </w:r>
      <w:r w:rsidRPr="00211A9A">
        <w:rPr>
          <w:rFonts w:ascii="Calibri" w:hAnsi="Calibri" w:cs="Arial"/>
          <w:sz w:val="20"/>
        </w:rPr>
        <w:t>Ekspertom, zgodnie z § 3 niniejszego Regulaminu;</w:t>
      </w:r>
    </w:p>
    <w:p w:rsidR="00834A1B" w:rsidRPr="00211A9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211A9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6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2856E4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 xml:space="preserve">. </w:t>
      </w:r>
    </w:p>
    <w:p w:rsidR="00834A1B" w:rsidRPr="00211A9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211A9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211A9A">
        <w:rPr>
          <w:rFonts w:ascii="Calibri" w:hAnsi="Calibri" w:cs="Arial"/>
          <w:sz w:val="20"/>
          <w:szCs w:val="20"/>
        </w:rPr>
        <w:br/>
        <w:t xml:space="preserve">Dyrektora/Z-cę Dyrektora </w:t>
      </w:r>
      <w:r w:rsidR="002856E4">
        <w:rPr>
          <w:rFonts w:ascii="Calibri" w:hAnsi="Calibri" w:cs="Arial"/>
          <w:sz w:val="20"/>
        </w:rPr>
        <w:t>Wydziału WPU</w:t>
      </w:r>
      <w:r w:rsidRPr="00211A9A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 </w:t>
      </w:r>
      <w:r w:rsidR="002856E4" w:rsidRPr="00F36B8D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udział w przyporządkowaniu wniosków poszczególnym </w:t>
      </w:r>
      <w:r w:rsidR="002856E4">
        <w:rPr>
          <w:rFonts w:ascii="Calibri" w:hAnsi="Calibri" w:cs="Arial"/>
          <w:sz w:val="20"/>
          <w:szCs w:val="20"/>
        </w:rPr>
        <w:t>członkom KOP w tym</w:t>
      </w:r>
      <w:r w:rsidRPr="00211A9A">
        <w:rPr>
          <w:rFonts w:ascii="Calibri" w:hAnsi="Calibri" w:cs="Arial"/>
          <w:sz w:val="20"/>
          <w:szCs w:val="20"/>
        </w:rPr>
        <w:t xml:space="preserve"> Ekspertom, zgodnie z § 3 ust. 7 i 8 niniejszego Regulaminu;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2856E4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211A9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2856E4">
        <w:rPr>
          <w:rFonts w:ascii="Calibri" w:hAnsi="Calibri" w:cs="Arial"/>
          <w:sz w:val="20"/>
          <w:szCs w:val="20"/>
        </w:rPr>
        <w:t>7</w:t>
      </w:r>
      <w:r w:rsidR="005B46B7" w:rsidRPr="00211A9A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</w:t>
      </w:r>
      <w:r w:rsidRPr="00211A9A">
        <w:rPr>
          <w:rFonts w:ascii="Calibri" w:hAnsi="Calibri" w:cs="Arial"/>
          <w:sz w:val="20"/>
          <w:szCs w:val="20"/>
        </w:rPr>
        <w:lastRenderedPageBreak/>
        <w:t xml:space="preserve">informacji o składzie KOP do </w:t>
      </w:r>
      <w:r w:rsidR="002856E4">
        <w:rPr>
          <w:rFonts w:ascii="Calibri" w:hAnsi="Calibri" w:cs="Arial"/>
          <w:sz w:val="20"/>
          <w:szCs w:val="20"/>
        </w:rPr>
        <w:t>Samodzielnego Stanowiska ds.</w:t>
      </w:r>
      <w:r w:rsidRPr="00211A9A">
        <w:rPr>
          <w:rFonts w:ascii="Calibri" w:hAnsi="Calibri" w:cs="Arial"/>
          <w:sz w:val="20"/>
          <w:szCs w:val="20"/>
        </w:rPr>
        <w:t xml:space="preserve"> Promocji w celu zamieszczenia na stronie internetowej </w:t>
      </w:r>
      <w:r w:rsidRPr="00211A9A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211A9A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2856E4" w:rsidRPr="00C57EA8">
        <w:rPr>
          <w:rStyle w:val="Hipercze"/>
          <w:rFonts w:ascii="Calibri" w:hAnsi="Calibri" w:cs="Arial"/>
          <w:color w:val="auto"/>
          <w:sz w:val="20"/>
          <w:szCs w:val="20"/>
          <w:u w:val="none"/>
        </w:rPr>
        <w:t>oraz</w:t>
      </w:r>
      <w:r w:rsidR="002856E4">
        <w:rPr>
          <w:rStyle w:val="Hipercze"/>
          <w:rFonts w:ascii="Calibri" w:hAnsi="Calibri" w:cs="Arial"/>
          <w:color w:val="auto"/>
          <w:sz w:val="20"/>
          <w:szCs w:val="20"/>
        </w:rPr>
        <w:t xml:space="preserve"> http://www.wmarr.olsztyn.pl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Eksperta.</w:t>
      </w:r>
    </w:p>
    <w:p w:rsidR="00834A1B" w:rsidRPr="00211A9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Sekretarz KOP może oceniać wnioski o dofinansowanie.</w:t>
      </w:r>
    </w:p>
    <w:p w:rsidR="00834A1B" w:rsidRPr="00211A9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211A9A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7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dokonywania oceny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Posiedzenie KOP odbywa się w siedzibie Warmińsko-</w:t>
      </w:r>
      <w:r w:rsidR="002856E4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 lub w innym pomieszczeniu wynajętym w tym celu (pod warunkiem zabezpieczenia dokumentów przed dostępem osób trzecich oraz zapewnienia właściwych warunków pracy KOP).</w:t>
      </w:r>
    </w:p>
    <w:p w:rsidR="00834A1B" w:rsidRPr="00211A9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2856E4" w:rsidRPr="00410AB7" w:rsidRDefault="002856E4" w:rsidP="002856E4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410AB7">
        <w:rPr>
          <w:rFonts w:ascii="Calibri" w:hAnsi="Calibri" w:cs="Arial"/>
          <w:sz w:val="20"/>
          <w:szCs w:val="20"/>
        </w:rPr>
        <w:t>Dopuszcza się dokonywanie  oceny wniosku przez Ekspert</w:t>
      </w:r>
      <w:r w:rsidR="00E371C3" w:rsidRPr="00410AB7">
        <w:rPr>
          <w:rFonts w:ascii="Calibri" w:hAnsi="Calibri" w:cs="Arial"/>
          <w:sz w:val="20"/>
          <w:szCs w:val="20"/>
        </w:rPr>
        <w:t>a poza siedzibą Warmińsko-Mazurskiej Agencji Rozwoju Regionalnego S.A. w Olsztynie</w:t>
      </w:r>
      <w:r w:rsidRPr="00410AB7">
        <w:rPr>
          <w:rFonts w:ascii="Calibri" w:hAnsi="Calibri" w:cs="Arial"/>
          <w:sz w:val="20"/>
          <w:szCs w:val="20"/>
        </w:rPr>
        <w:t xml:space="preserve">  na podstawie elektronicznej wersji wniosku i załączników przesłanej </w:t>
      </w:r>
      <w:r w:rsidR="00E371C3" w:rsidRPr="00410AB7">
        <w:rPr>
          <w:rFonts w:ascii="Calibri" w:hAnsi="Calibri" w:cs="Arial"/>
          <w:sz w:val="20"/>
          <w:szCs w:val="20"/>
        </w:rPr>
        <w:t xml:space="preserve">Ekspertowi </w:t>
      </w:r>
      <w:r w:rsidRPr="00410AB7">
        <w:rPr>
          <w:rFonts w:ascii="Calibri" w:hAnsi="Calibri" w:cs="Arial"/>
          <w:sz w:val="20"/>
          <w:szCs w:val="20"/>
        </w:rPr>
        <w:t>przez Sekretarza KOP po uzyskaniu</w:t>
      </w:r>
      <w:r w:rsidR="003B479C" w:rsidRPr="003B479C">
        <w:rPr>
          <w:rFonts w:ascii="Calibri" w:hAnsi="Calibri" w:cs="Arial"/>
          <w:sz w:val="20"/>
          <w:szCs w:val="20"/>
        </w:rPr>
        <w:t xml:space="preserve"> </w:t>
      </w:r>
      <w:r w:rsidR="001B6ED3">
        <w:rPr>
          <w:rFonts w:ascii="Calibri" w:hAnsi="Calibri" w:cs="Arial"/>
          <w:sz w:val="20"/>
          <w:szCs w:val="20"/>
        </w:rPr>
        <w:t xml:space="preserve">podpisanej umowy o dzieło oraz </w:t>
      </w:r>
      <w:r w:rsidRPr="00410AB7">
        <w:rPr>
          <w:rFonts w:ascii="Calibri" w:hAnsi="Calibri" w:cs="Arial"/>
          <w:sz w:val="20"/>
        </w:rPr>
        <w:t xml:space="preserve">Oświadczenia o braku powiązań </w:t>
      </w:r>
      <w:r w:rsidR="00EC7AD2">
        <w:rPr>
          <w:rFonts w:ascii="Calibri" w:hAnsi="Calibri" w:cs="Arial"/>
          <w:sz w:val="20"/>
        </w:rPr>
        <w:t>po</w:t>
      </w:r>
      <w:r w:rsidRPr="00410AB7">
        <w:rPr>
          <w:rFonts w:ascii="Calibri" w:hAnsi="Calibri" w:cs="Arial"/>
          <w:sz w:val="20"/>
        </w:rPr>
        <w:t xml:space="preserve">między </w:t>
      </w:r>
      <w:r w:rsidR="001B6ED3">
        <w:rPr>
          <w:rFonts w:ascii="Calibri" w:hAnsi="Calibri" w:cs="Arial"/>
          <w:sz w:val="20"/>
        </w:rPr>
        <w:t>C</w:t>
      </w:r>
      <w:r w:rsidR="001B6ED3" w:rsidRPr="00410AB7">
        <w:rPr>
          <w:rFonts w:ascii="Calibri" w:hAnsi="Calibri" w:cs="Arial"/>
          <w:sz w:val="20"/>
        </w:rPr>
        <w:t xml:space="preserve">złonkami </w:t>
      </w:r>
      <w:r w:rsidRPr="00410AB7">
        <w:rPr>
          <w:rFonts w:ascii="Calibri" w:hAnsi="Calibri" w:cs="Arial"/>
          <w:sz w:val="20"/>
        </w:rPr>
        <w:t xml:space="preserve">KOP </w:t>
      </w:r>
      <w:r w:rsidR="001B6ED3">
        <w:rPr>
          <w:rFonts w:ascii="Calibri" w:hAnsi="Calibri" w:cs="Arial"/>
          <w:sz w:val="20"/>
        </w:rPr>
        <w:t xml:space="preserve"> przesłanych drogą </w:t>
      </w:r>
      <w:r w:rsidR="000C62B2">
        <w:rPr>
          <w:rFonts w:ascii="Calibri" w:hAnsi="Calibri" w:cs="Arial"/>
          <w:sz w:val="20"/>
        </w:rPr>
        <w:t>elektroniczną</w:t>
      </w:r>
      <w:r w:rsidR="001B6ED3">
        <w:rPr>
          <w:rFonts w:ascii="Calibri" w:hAnsi="Calibri" w:cs="Arial"/>
          <w:sz w:val="20"/>
        </w:rPr>
        <w:t xml:space="preserve"> a następnie złożon</w:t>
      </w:r>
      <w:r w:rsidR="00EC7AD2">
        <w:rPr>
          <w:rFonts w:ascii="Calibri" w:hAnsi="Calibri" w:cs="Arial"/>
          <w:sz w:val="20"/>
        </w:rPr>
        <w:t>ych</w:t>
      </w:r>
      <w:r w:rsidR="001B6ED3">
        <w:rPr>
          <w:rFonts w:ascii="Calibri" w:hAnsi="Calibri" w:cs="Arial"/>
          <w:sz w:val="20"/>
        </w:rPr>
        <w:t xml:space="preserve"> </w:t>
      </w:r>
      <w:r w:rsidRPr="00410AB7">
        <w:rPr>
          <w:rFonts w:ascii="Calibri" w:hAnsi="Calibri" w:cs="Arial"/>
          <w:sz w:val="20"/>
        </w:rPr>
        <w:t xml:space="preserve"> wersji papierow</w:t>
      </w:r>
      <w:r w:rsidR="00EC7AD2">
        <w:rPr>
          <w:rFonts w:ascii="Calibri" w:hAnsi="Calibri" w:cs="Arial"/>
          <w:sz w:val="20"/>
        </w:rPr>
        <w:t>ych</w:t>
      </w:r>
      <w:r w:rsidRPr="00410AB7">
        <w:rPr>
          <w:rFonts w:ascii="Calibri" w:hAnsi="Calibri" w:cs="Arial"/>
          <w:sz w:val="20"/>
        </w:rPr>
        <w:t xml:space="preserve">. </w:t>
      </w:r>
      <w:r w:rsidR="00E371C3" w:rsidRPr="00410AB7">
        <w:rPr>
          <w:rFonts w:ascii="Calibri" w:hAnsi="Calibri" w:cs="Arial"/>
          <w:sz w:val="20"/>
        </w:rPr>
        <w:t>Decyzja, w jaki sposób Ekspert dokonuje oceny podejmowana jest przez Przewodniczącego KOP</w:t>
      </w:r>
      <w:r w:rsidR="00D35335" w:rsidRPr="00410AB7">
        <w:rPr>
          <w:rFonts w:ascii="Calibri" w:hAnsi="Calibri" w:cs="Arial"/>
          <w:sz w:val="20"/>
        </w:rPr>
        <w:t>.</w:t>
      </w:r>
    </w:p>
    <w:p w:rsidR="00B575E0" w:rsidRDefault="00B575E0" w:rsidP="004E29A1">
      <w:pPr>
        <w:pStyle w:val="Tekstpodstawowywcity"/>
        <w:spacing w:after="0"/>
        <w:ind w:left="72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8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bezstronności i poufności</w:t>
      </w:r>
    </w:p>
    <w:p w:rsidR="00834A1B" w:rsidRPr="00211A9A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</w:t>
      </w:r>
      <w:r w:rsidR="007B0691">
        <w:rPr>
          <w:rFonts w:ascii="Calibri" w:hAnsi="Calibri" w:cs="Arial"/>
          <w:sz w:val="20"/>
        </w:rPr>
        <w:t>braku powiązań między członkami KOP</w:t>
      </w:r>
      <w:r w:rsidRPr="00211A9A">
        <w:rPr>
          <w:rFonts w:ascii="Calibri" w:hAnsi="Calibri" w:cs="Arial"/>
          <w:sz w:val="20"/>
        </w:rPr>
        <w:t xml:space="preserve">, którego wzór stanowi załącznik nr </w:t>
      </w:r>
      <w:r w:rsidR="007B0691">
        <w:rPr>
          <w:rFonts w:ascii="Calibri" w:hAnsi="Calibri" w:cs="Arial"/>
          <w:sz w:val="20"/>
        </w:rPr>
        <w:t>2</w:t>
      </w:r>
      <w:r w:rsidR="007B0691" w:rsidRPr="00211A9A">
        <w:rPr>
          <w:rFonts w:ascii="Calibri" w:hAnsi="Calibri" w:cs="Arial"/>
          <w:sz w:val="20"/>
        </w:rPr>
        <w:t xml:space="preserve"> </w:t>
      </w:r>
      <w:r w:rsidRPr="00211A9A">
        <w:rPr>
          <w:rFonts w:ascii="Calibri" w:hAnsi="Calibri" w:cs="Arial"/>
          <w:sz w:val="20"/>
        </w:rPr>
        <w:t xml:space="preserve">do Protokołu z prac KOP. </w:t>
      </w:r>
    </w:p>
    <w:p w:rsidR="00834A1B" w:rsidRPr="00211A9A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Pracownicy </w:t>
      </w:r>
      <w:r w:rsidR="00E718EA">
        <w:rPr>
          <w:rFonts w:ascii="Calibri" w:hAnsi="Calibri" w:cs="Arial"/>
          <w:sz w:val="20"/>
        </w:rPr>
        <w:t>IP</w:t>
      </w:r>
      <w:r w:rsidRPr="00211A9A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211A9A">
        <w:rPr>
          <w:rFonts w:ascii="Calibri" w:hAnsi="Calibri" w:cs="Arial"/>
          <w:sz w:val="20"/>
        </w:rPr>
        <w:br/>
        <w:t>o poufności i bezstronności Członka KOP, będącego pracownikiem Warmińsko-</w:t>
      </w:r>
      <w:r w:rsidR="00E718EA">
        <w:rPr>
          <w:rFonts w:ascii="Calibri" w:hAnsi="Calibri" w:cs="Arial"/>
          <w:sz w:val="20"/>
        </w:rPr>
        <w:t>Mazurskiej Agencji Rozwoju Regionalnego S.A.</w:t>
      </w:r>
      <w:r w:rsidRPr="00211A9A">
        <w:rPr>
          <w:rFonts w:ascii="Calibri" w:hAnsi="Calibri" w:cs="Arial"/>
          <w:sz w:val="20"/>
        </w:rPr>
        <w:t xml:space="preserve"> w Olsztynie, którego wzór stanowi załącznik nr </w:t>
      </w:r>
      <w:r w:rsidR="003666AA" w:rsidRPr="00211A9A">
        <w:rPr>
          <w:rFonts w:ascii="Calibri" w:hAnsi="Calibri" w:cs="Arial"/>
          <w:sz w:val="20"/>
        </w:rPr>
        <w:t>3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834A1B" w:rsidRPr="00211A9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Pr="00211A9A">
        <w:rPr>
          <w:rFonts w:ascii="Calibri" w:hAnsi="Calibri" w:cs="Arial"/>
          <w:sz w:val="20"/>
        </w:rPr>
        <w:t xml:space="preserve"> członka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211A9A">
        <w:rPr>
          <w:rFonts w:ascii="Calibri" w:hAnsi="Calibri" w:cs="Arial"/>
          <w:sz w:val="20"/>
        </w:rPr>
        <w:t>4</w:t>
      </w:r>
      <w:r w:rsidRPr="00211A9A">
        <w:rPr>
          <w:rFonts w:ascii="Calibri" w:hAnsi="Calibri" w:cs="Arial"/>
          <w:sz w:val="20"/>
        </w:rPr>
        <w:t xml:space="preserve"> do Protokołu z prac KOP.</w:t>
      </w:r>
    </w:p>
    <w:p w:rsidR="005B46B7" w:rsidRPr="00211A9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211A9A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9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>Zasada braku powiązań</w:t>
      </w:r>
    </w:p>
    <w:p w:rsidR="005B46B7" w:rsidRPr="00211A9A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</w:t>
      </w:r>
      <w:r w:rsidR="00E718EA">
        <w:rPr>
          <w:rFonts w:ascii="Calibri" w:hAnsi="Calibri" w:cs="Arial"/>
          <w:sz w:val="20"/>
        </w:rPr>
        <w:t>członkami KOP</w:t>
      </w:r>
      <w:r w:rsidRPr="00211A9A">
        <w:rPr>
          <w:rFonts w:ascii="Calibri" w:hAnsi="Calibri" w:cs="Arial"/>
          <w:sz w:val="20"/>
        </w:rPr>
        <w:t xml:space="preserve">, którego wzór stanowi załącznik nr 2 do Protokołu z prac KOP. </w:t>
      </w:r>
    </w:p>
    <w:p w:rsidR="005B46B7" w:rsidRPr="00211A9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W przypadku zaistnienia przesłanek </w:t>
      </w:r>
      <w:r w:rsidR="003C5B94">
        <w:rPr>
          <w:rFonts w:ascii="Calibri" w:hAnsi="Calibri" w:cs="Arial"/>
          <w:sz w:val="20"/>
        </w:rPr>
        <w:t>wyłącz</w:t>
      </w:r>
      <w:r w:rsidR="008516FB">
        <w:rPr>
          <w:rFonts w:ascii="Calibri" w:hAnsi="Calibri" w:cs="Arial"/>
          <w:sz w:val="20"/>
        </w:rPr>
        <w:t>enia</w:t>
      </w:r>
      <w:r w:rsidR="003C5B94">
        <w:rPr>
          <w:rFonts w:ascii="Calibri" w:hAnsi="Calibri" w:cs="Arial"/>
          <w:sz w:val="20"/>
        </w:rPr>
        <w:t xml:space="preserve"> członka</w:t>
      </w:r>
      <w:r w:rsidRPr="00211A9A">
        <w:rPr>
          <w:rFonts w:ascii="Calibri" w:hAnsi="Calibri" w:cs="Arial"/>
          <w:sz w:val="20"/>
        </w:rPr>
        <w:t xml:space="preserve"> KOP </w:t>
      </w:r>
      <w:r w:rsidR="003C5B94">
        <w:rPr>
          <w:rFonts w:ascii="Calibri" w:hAnsi="Calibri" w:cs="Arial"/>
          <w:sz w:val="20"/>
        </w:rPr>
        <w:t>z</w:t>
      </w:r>
      <w:r w:rsidRPr="00211A9A">
        <w:rPr>
          <w:rFonts w:ascii="Calibri" w:hAnsi="Calibri" w:cs="Arial"/>
          <w:sz w:val="20"/>
        </w:rPr>
        <w:t xml:space="preserve"> udziału w ocenie danego projektu, o który</w:t>
      </w:r>
      <w:r w:rsidR="00211A9A" w:rsidRPr="00211A9A">
        <w:rPr>
          <w:rFonts w:ascii="Calibri" w:hAnsi="Calibri" w:cs="Arial"/>
          <w:sz w:val="20"/>
        </w:rPr>
        <w:t>m</w:t>
      </w:r>
      <w:r w:rsidRPr="00211A9A">
        <w:rPr>
          <w:rFonts w:ascii="Calibri" w:hAnsi="Calibri" w:cs="Arial"/>
          <w:sz w:val="20"/>
        </w:rPr>
        <w:t xml:space="preserve"> mowa w Oświadczeni</w:t>
      </w:r>
      <w:r w:rsidR="00211A9A" w:rsidRPr="00211A9A">
        <w:rPr>
          <w:rFonts w:ascii="Calibri" w:hAnsi="Calibri" w:cs="Arial"/>
          <w:sz w:val="20"/>
        </w:rPr>
        <w:t>u</w:t>
      </w:r>
      <w:r w:rsidRPr="00211A9A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211A9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§ </w:t>
      </w:r>
      <w:r w:rsidR="005B46B7" w:rsidRPr="00211A9A">
        <w:rPr>
          <w:rFonts w:ascii="Calibri" w:hAnsi="Calibri" w:cs="Arial"/>
          <w:sz w:val="20"/>
          <w:szCs w:val="20"/>
        </w:rPr>
        <w:t>10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211A9A">
        <w:rPr>
          <w:rFonts w:ascii="Calibri" w:hAnsi="Calibri" w:cs="Arial"/>
          <w:sz w:val="20"/>
        </w:rPr>
        <w:t xml:space="preserve">Zasady oceny KOP </w:t>
      </w:r>
    </w:p>
    <w:p w:rsidR="00834A1B" w:rsidRPr="00211A9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Każdy wniosek o dofinansowanie projektu oceniany jest: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E718EA">
        <w:rPr>
          <w:rFonts w:ascii="Calibri" w:hAnsi="Calibri" w:cs="Arial"/>
          <w:sz w:val="20"/>
          <w:szCs w:val="20"/>
        </w:rPr>
        <w:t>IP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do każdego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211A9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211A9A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punktowe</w:t>
      </w:r>
      <w:r w:rsidRPr="00211A9A">
        <w:rPr>
          <w:rFonts w:ascii="Calibri" w:hAnsi="Calibri" w:cs="Arial"/>
          <w:sz w:val="20"/>
          <w:szCs w:val="20"/>
        </w:rPr>
        <w:t xml:space="preserve">, </w:t>
      </w:r>
      <w:r w:rsidRPr="00211A9A">
        <w:rPr>
          <w:rFonts w:ascii="Calibri" w:hAnsi="Calibri" w:cs="Arial"/>
          <w:i/>
          <w:sz w:val="20"/>
          <w:szCs w:val="20"/>
        </w:rPr>
        <w:t>kryteria merytoryczne premiujące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211A9A" w:rsidRDefault="00E718EA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Członkowie KOP</w:t>
      </w:r>
      <w:r w:rsidR="00834A1B" w:rsidRPr="00211A9A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211A9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211A9A">
        <w:rPr>
          <w:rFonts w:ascii="Calibri" w:hAnsi="Calibri" w:cs="Arial"/>
          <w:sz w:val="20"/>
          <w:szCs w:val="20"/>
        </w:rPr>
        <w:br/>
        <w:t>co najmniej 60% maksymalnej liczby punktów w ramach kryteriów merytorycznych punktowych.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Projekty, które w ramach kryteriów merytorycznych punktowych uzyskały minimum 60% punktów</w:t>
      </w:r>
      <w:r w:rsidR="008516FB">
        <w:rPr>
          <w:rFonts w:ascii="Calibri" w:hAnsi="Calibri" w:cs="Arial"/>
          <w:sz w:val="20"/>
          <w:szCs w:val="20"/>
        </w:rPr>
        <w:t>,</w:t>
      </w:r>
      <w:r w:rsidRPr="00211A9A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Każdy z </w:t>
      </w:r>
      <w:r w:rsidR="00E718EA">
        <w:rPr>
          <w:rFonts w:ascii="Calibri" w:hAnsi="Calibri" w:cs="Arial"/>
          <w:sz w:val="20"/>
          <w:szCs w:val="20"/>
        </w:rPr>
        <w:t xml:space="preserve">członków KOP </w:t>
      </w:r>
      <w:r w:rsidRPr="00211A9A">
        <w:rPr>
          <w:rFonts w:ascii="Calibri" w:hAnsi="Calibri" w:cs="Arial"/>
          <w:sz w:val="20"/>
          <w:szCs w:val="20"/>
        </w:rPr>
        <w:t xml:space="preserve"> powołanych w skład KOP wypełnia kartę oceny kryteriów merytorycznych premiujących.</w:t>
      </w:r>
    </w:p>
    <w:p w:rsidR="005B46B7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E718EA">
        <w:rPr>
          <w:rFonts w:ascii="Calibri" w:hAnsi="Calibri" w:cs="Arial"/>
          <w:sz w:val="20"/>
          <w:szCs w:val="20"/>
        </w:rPr>
        <w:t>członków KOP</w:t>
      </w:r>
      <w:r w:rsidRPr="00211A9A">
        <w:rPr>
          <w:rFonts w:ascii="Calibri" w:hAnsi="Calibri" w:cs="Arial"/>
          <w:sz w:val="20"/>
          <w:szCs w:val="20"/>
        </w:rPr>
        <w:t xml:space="preserve"> biorących udział w ocenie danego kryterium.</w:t>
      </w:r>
    </w:p>
    <w:p w:rsidR="00834A1B" w:rsidRPr="00211A9A" w:rsidRDefault="00834A1B" w:rsidP="0042597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211A9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Ocenę końcową wniosku stanowi suma punktów uzyskanych przez wniosek w ramach oceny kryteriów merytorycznych punktowych i kryteriów merytorycznych premiujących.</w:t>
      </w:r>
    </w:p>
    <w:p w:rsidR="00834A1B" w:rsidRPr="00211A9A" w:rsidRDefault="00834A1B" w:rsidP="0042674C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/>
          <w:sz w:val="20"/>
          <w:szCs w:val="20"/>
        </w:rPr>
        <w:t xml:space="preserve">Rozstrzygnięcie konkursu następuje w terminie </w:t>
      </w:r>
      <w:r w:rsidR="00E718EA">
        <w:rPr>
          <w:rFonts w:ascii="Calibri" w:hAnsi="Calibri"/>
          <w:sz w:val="20"/>
          <w:szCs w:val="20"/>
        </w:rPr>
        <w:t xml:space="preserve">do </w:t>
      </w:r>
      <w:r w:rsidRPr="00211A9A">
        <w:rPr>
          <w:rFonts w:ascii="Calibri" w:hAnsi="Calibri"/>
          <w:sz w:val="20"/>
          <w:szCs w:val="20"/>
        </w:rPr>
        <w:t xml:space="preserve">10 dni od zakończenia etapu oceny formalno-merytorycznej poprzez zatwierdzenie przez Zarząd </w:t>
      </w:r>
      <w:r w:rsidR="00E718EA">
        <w:rPr>
          <w:rFonts w:ascii="Calibri" w:hAnsi="Calibri"/>
          <w:sz w:val="20"/>
          <w:szCs w:val="20"/>
        </w:rPr>
        <w:t>IP</w:t>
      </w:r>
      <w:r w:rsidRPr="00211A9A">
        <w:rPr>
          <w:rFonts w:ascii="Calibri" w:hAnsi="Calibri"/>
          <w:sz w:val="20"/>
          <w:szCs w:val="20"/>
        </w:rPr>
        <w:t xml:space="preserve"> w formie uchwały, listy ocenionych projektów opracowanej przez KOP zawierającej przyznane oceny, wskazującej projekty, które spełniły kryteria wyboru projektów i: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uzyskały wymaganą liczbę punktów albo</w:t>
      </w:r>
    </w:p>
    <w:p w:rsidR="00834A1B" w:rsidRPr="00211A9A" w:rsidRDefault="00834A1B" w:rsidP="0042674C">
      <w:pPr>
        <w:pStyle w:val="Akapitzlist1"/>
        <w:numPr>
          <w:ilvl w:val="1"/>
          <w:numId w:val="45"/>
        </w:numPr>
        <w:tabs>
          <w:tab w:val="clear" w:pos="1800"/>
          <w:tab w:val="num" w:pos="1418"/>
        </w:tabs>
        <w:ind w:left="1418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 xml:space="preserve">uzyskały kolejno najwyższą liczbę punktów, w przypadku gdy kwota przeznaczona </w:t>
      </w:r>
      <w:r w:rsidRPr="00211A9A">
        <w:rPr>
          <w:rFonts w:cs="Arial"/>
          <w:sz w:val="20"/>
        </w:rPr>
        <w:br/>
        <w:t xml:space="preserve">na dofinansowanie projektów w konkursie nie wystarcza na objęcie dofinansowaniem wszystkich projektów, z wyróżnieniem projektów wybranych do dofinansowania. </w:t>
      </w:r>
    </w:p>
    <w:p w:rsidR="00834A1B" w:rsidRPr="00211A9A" w:rsidRDefault="00834A1B" w:rsidP="0042674C">
      <w:pPr>
        <w:pStyle w:val="Akapitzlist1"/>
        <w:spacing w:line="276" w:lineRule="auto"/>
        <w:jc w:val="both"/>
        <w:rPr>
          <w:rFonts w:cs="Arial"/>
          <w:sz w:val="20"/>
        </w:rPr>
      </w:pPr>
      <w:r w:rsidRPr="00211A9A">
        <w:rPr>
          <w:rFonts w:cs="Arial"/>
          <w:sz w:val="20"/>
        </w:rPr>
        <w:t>Na liście uwzględnione są wszystkie projekty, które podlegały ocenie.</w:t>
      </w:r>
    </w:p>
    <w:p w:rsidR="00834A1B" w:rsidRPr="00211A9A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211A9A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§ 1</w:t>
      </w:r>
      <w:r w:rsidR="005B46B7" w:rsidRPr="00211A9A">
        <w:rPr>
          <w:rFonts w:ascii="Calibri" w:hAnsi="Calibri" w:cs="Arial"/>
          <w:sz w:val="20"/>
          <w:szCs w:val="20"/>
        </w:rPr>
        <w:t>1</w:t>
      </w:r>
    </w:p>
    <w:p w:rsidR="00834A1B" w:rsidRPr="00211A9A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  <w:r w:rsidR="00E718EA">
        <w:rPr>
          <w:rFonts w:ascii="Calibri" w:hAnsi="Calibri" w:cs="Arial"/>
          <w:sz w:val="20"/>
          <w:szCs w:val="20"/>
        </w:rPr>
        <w:t xml:space="preserve"> Dla prac KOP w danym konkursie sporządza się jeden protokół. Kolejne protokoły są ewentualnie sporządzane w przypadku zaistnienia konieczności oceny w ramach procedury odwoławczej, po rozstrzygnięciu konkursu o którym mowa w </w:t>
      </w:r>
      <w:r w:rsidR="00E718EA" w:rsidRPr="00211A9A">
        <w:rPr>
          <w:rFonts w:ascii="Calibri" w:hAnsi="Calibri" w:cs="Arial"/>
          <w:sz w:val="20"/>
          <w:szCs w:val="20"/>
        </w:rPr>
        <w:t>§</w:t>
      </w:r>
      <w:r w:rsidR="00E718EA">
        <w:rPr>
          <w:rFonts w:ascii="Calibri" w:hAnsi="Calibri" w:cs="Arial"/>
          <w:sz w:val="20"/>
          <w:szCs w:val="20"/>
        </w:rPr>
        <w:t>10 ust. 13.</w:t>
      </w:r>
    </w:p>
    <w:p w:rsidR="00834A1B" w:rsidRPr="00211A9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211A9A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211A9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termin</w:t>
      </w:r>
      <w:r w:rsidR="00E718EA">
        <w:rPr>
          <w:rFonts w:ascii="Calibri" w:hAnsi="Calibri" w:cs="Arial"/>
          <w:sz w:val="20"/>
          <w:szCs w:val="20"/>
        </w:rPr>
        <w:t>y</w:t>
      </w:r>
      <w:r w:rsidRPr="00211A9A">
        <w:rPr>
          <w:rFonts w:ascii="Calibri" w:hAnsi="Calibri" w:cs="Arial"/>
          <w:sz w:val="20"/>
          <w:szCs w:val="20"/>
        </w:rPr>
        <w:t xml:space="preserve"> i miejsce posiedze</w:t>
      </w:r>
      <w:r w:rsidR="00E718EA">
        <w:rPr>
          <w:rFonts w:ascii="Calibri" w:hAnsi="Calibri" w:cs="Arial"/>
          <w:sz w:val="20"/>
          <w:szCs w:val="20"/>
        </w:rPr>
        <w:t>ń</w:t>
      </w:r>
      <w:r w:rsidRPr="00211A9A">
        <w:rPr>
          <w:rFonts w:ascii="Calibri" w:hAnsi="Calibri" w:cs="Arial"/>
          <w:sz w:val="20"/>
          <w:szCs w:val="20"/>
        </w:rPr>
        <w:t xml:space="preserve"> KOP;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skład osobowy KOP;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211A9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211A9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ujawnienie istniejącego konfliktu interesów i innych okoliczności odnoszących się </w:t>
      </w:r>
      <w:r w:rsidRPr="00211A9A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211A9A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211A9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211A9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nieobecność Członka KOP i zastąpienie go innym Członkiem KOP (w przypadku Eksperta zastąpienie Ekspertem z danej dziedziny);</w:t>
      </w:r>
    </w:p>
    <w:p w:rsidR="00834A1B" w:rsidRPr="00211A9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opracowaną przez Sekretarza KOP listę ocenionych projektów pod względem formalno-merytorycznym (stanowiącą załącznik nr </w:t>
      </w:r>
      <w:r w:rsidR="00BB1FF2">
        <w:rPr>
          <w:rFonts w:ascii="Calibri" w:hAnsi="Calibri" w:cs="Arial"/>
          <w:sz w:val="20"/>
          <w:szCs w:val="20"/>
        </w:rPr>
        <w:t xml:space="preserve">7 </w:t>
      </w:r>
      <w:r w:rsidRPr="00211A9A">
        <w:rPr>
          <w:rFonts w:ascii="Calibri" w:hAnsi="Calibri" w:cs="Arial"/>
          <w:sz w:val="20"/>
          <w:szCs w:val="20"/>
        </w:rPr>
        <w:t>do Protokołu z prac KOP);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834A1B" w:rsidRPr="00211A9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podpisy: Przewodniczącego KOP, Sekretarza KOP. </w:t>
      </w:r>
      <w:r w:rsidR="00697D04">
        <w:rPr>
          <w:rFonts w:ascii="Calibri" w:hAnsi="Calibri" w:cs="Arial"/>
          <w:sz w:val="20"/>
          <w:szCs w:val="20"/>
        </w:rPr>
        <w:t xml:space="preserve">Podpisy </w:t>
      </w:r>
      <w:r w:rsidR="00697D04" w:rsidRPr="00211A9A">
        <w:rPr>
          <w:rFonts w:ascii="Calibri" w:hAnsi="Calibri" w:cs="Arial"/>
          <w:sz w:val="20"/>
          <w:szCs w:val="20"/>
        </w:rPr>
        <w:t>Członków KOP</w:t>
      </w:r>
      <w:r w:rsidR="00697D04">
        <w:rPr>
          <w:rFonts w:ascii="Calibri" w:hAnsi="Calibri" w:cs="Arial"/>
          <w:sz w:val="20"/>
          <w:szCs w:val="20"/>
        </w:rPr>
        <w:t xml:space="preserve"> znajdują się na kartach oceny projektów będących załącznikami do protokołu</w:t>
      </w:r>
      <w:r w:rsidR="00697D04"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D7613E">
      <w:pPr>
        <w:tabs>
          <w:tab w:val="left" w:pos="1080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2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Odpowiedzialność</w:t>
      </w:r>
    </w:p>
    <w:p w:rsidR="00834A1B" w:rsidRPr="00211A9A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211A9A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211A9A" w:rsidRDefault="00834A1B" w:rsidP="0042597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211A9A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211A9A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211A9A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</w:t>
      </w:r>
      <w:r w:rsidR="005B46B7" w:rsidRPr="00211A9A">
        <w:rPr>
          <w:rFonts w:ascii="Calibri" w:hAnsi="Calibri" w:cs="Arial"/>
          <w:sz w:val="20"/>
          <w:szCs w:val="20"/>
        </w:rPr>
        <w:t>3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211A9A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</w:t>
      </w:r>
      <w:r w:rsidR="00697D04">
        <w:rPr>
          <w:rFonts w:ascii="Calibri" w:hAnsi="Calibri" w:cs="Arial"/>
          <w:sz w:val="20"/>
          <w:szCs w:val="20"/>
        </w:rPr>
        <w:t>P</w:t>
      </w:r>
      <w:r w:rsidRPr="00211A9A">
        <w:rPr>
          <w:rFonts w:ascii="Calibri" w:hAnsi="Calibri" w:cs="Arial"/>
          <w:sz w:val="20"/>
          <w:szCs w:val="20"/>
        </w:rPr>
        <w:t xml:space="preserve"> dokonuje okresowej oceny pracy Ekspertów, z którymi została zawarta umowa.</w:t>
      </w:r>
    </w:p>
    <w:p w:rsidR="00834A1B" w:rsidRPr="00211A9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211A9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211A9A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211A9A">
        <w:rPr>
          <w:rFonts w:ascii="Calibri" w:hAnsi="Calibri" w:cs="Arial"/>
          <w:sz w:val="20"/>
          <w:szCs w:val="20"/>
        </w:rPr>
        <w:t>.</w:t>
      </w:r>
    </w:p>
    <w:p w:rsidR="00834A1B" w:rsidRPr="00211A9A" w:rsidRDefault="00834A1B" w:rsidP="00E3377A">
      <w:pPr>
        <w:pStyle w:val="Akapitzlist"/>
        <w:numPr>
          <w:ilvl w:val="0"/>
          <w:numId w:val="26"/>
        </w:numPr>
        <w:jc w:val="both"/>
      </w:pPr>
      <w:r w:rsidRPr="00211A9A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211A9A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211A9A">
        <w:rPr>
          <w:rFonts w:ascii="Calibri" w:hAnsi="Calibri" w:cs="Arial"/>
          <w:sz w:val="20"/>
          <w:szCs w:val="20"/>
        </w:rPr>
        <w:t xml:space="preserve"> (dotyczy </w:t>
      </w:r>
      <w:r w:rsidRPr="00211A9A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211A9A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211A9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§ 14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Postanowienia końcowe</w:t>
      </w:r>
    </w:p>
    <w:p w:rsidR="00834A1B" w:rsidRPr="00211A9A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211A9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– Protokół z prac KOP</w:t>
      </w:r>
      <w:r w:rsidRPr="00211A9A">
        <w:rPr>
          <w:rFonts w:ascii="Calibri" w:hAnsi="Calibri" w:cs="Arial"/>
          <w:sz w:val="20"/>
          <w:szCs w:val="20"/>
        </w:rPr>
        <w:br/>
      </w:r>
    </w:p>
    <w:p w:rsidR="003C6144" w:rsidRDefault="003E6963">
      <w:pPr>
        <w:pStyle w:val="Tekstpodstawowy2"/>
        <w:pageBreakBefore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2140316" wp14:editId="34C73E55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211A9A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211A9A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211A9A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211A9A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211A9A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211A9A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211A9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211A9A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Podpis</w:t>
            </w:r>
          </w:p>
        </w:tc>
      </w:tr>
      <w:tr w:rsidR="00211A9A" w:rsidRPr="00211A9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211A9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211A9A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211A9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211A9A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211A9A" w:rsidRDefault="00834A1B" w:rsidP="00936069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Zestawienie Członków KOP oceniających kryteria formalne: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4F4A8B" w:rsidRPr="00211A9A" w:rsidTr="004F4A8B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211A9A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4F4A8B" w:rsidRPr="00211A9A" w:rsidRDefault="004F4A8B" w:rsidP="00DA272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F4A8B" w:rsidRPr="00211A9A" w:rsidTr="004F4A8B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4F4A8B" w:rsidRPr="00211A9A" w:rsidRDefault="004F4A8B" w:rsidP="00DA272D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4F4A8B" w:rsidRPr="00211A9A" w:rsidRDefault="004F4A8B" w:rsidP="00DA272D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4A8B" w:rsidRPr="00211A9A" w:rsidRDefault="004F4A8B" w:rsidP="00DA272D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34A1B" w:rsidRPr="00211A9A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211A9A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EF3246" w:rsidRPr="00642358" w:rsidRDefault="003B479C" w:rsidP="00EF3246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Zestawienie Członków KOP oceniających kryteria merytoryczne:</w:t>
      </w:r>
    </w:p>
    <w:p w:rsidR="00EF3246" w:rsidRPr="00FF0F95" w:rsidRDefault="00EF3246" w:rsidP="00EF3246">
      <w:pPr>
        <w:jc w:val="both"/>
        <w:rPr>
          <w:rFonts w:ascii="Calibri" w:hAnsi="Calibri" w:cs="Arial"/>
          <w:color w:val="FF0000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4F4A8B" w:rsidRPr="00211A9A" w:rsidTr="004F4A8B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/>
                <w:b/>
                <w:sz w:val="20"/>
              </w:rPr>
            </w:pPr>
            <w:r w:rsidRPr="00211A9A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="00AA2EC9" w:rsidRPr="00AA2EC9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Nr wniosk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u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podlegając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ego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Imię i Nazwisko członk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ów</w:t>
            </w:r>
            <w:r w:rsidRPr="00211A9A">
              <w:rPr>
                <w:rFonts w:ascii="Calibri" w:hAnsi="Calibri" w:cs="Arial"/>
                <w:b/>
                <w:sz w:val="20"/>
                <w:szCs w:val="20"/>
              </w:rPr>
              <w:t xml:space="preserve"> Zespołu oceniającego KOP</w:t>
            </w:r>
            <w:r w:rsidRPr="00211A9A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3C6144" w:rsidRDefault="004F4A8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11A9A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4F4A8B" w:rsidRPr="00211A9A" w:rsidTr="004F4A8B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  <w:tr w:rsidR="004F4A8B" w:rsidRPr="00211A9A" w:rsidTr="004F4A8B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  <w:p w:rsidR="004F4A8B" w:rsidRPr="00B634AD" w:rsidRDefault="004F4A8B" w:rsidP="00DA272D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144" w:rsidRDefault="003C6144">
            <w:pPr>
              <w:rPr>
                <w:rFonts w:ascii="Calibri" w:hAnsi="Calibri"/>
                <w:b/>
                <w:color w:val="FFFFFF" w:themeColor="background1"/>
                <w:sz w:val="20"/>
              </w:rPr>
            </w:pPr>
          </w:p>
        </w:tc>
      </w:tr>
    </w:tbl>
    <w:p w:rsidR="00EF3246" w:rsidRDefault="00EF3246" w:rsidP="00EF3246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211A9A" w:rsidRDefault="00834A1B" w:rsidP="003D3F37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211A9A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Uwagi wniesione zgodnie z § 1</w:t>
      </w:r>
      <w:r w:rsidR="006B5C72">
        <w:rPr>
          <w:rFonts w:ascii="Calibri" w:hAnsi="Calibri" w:cs="Arial"/>
          <w:sz w:val="20"/>
          <w:szCs w:val="20"/>
        </w:rPr>
        <w:t>1</w:t>
      </w:r>
      <w:r w:rsidRPr="00211A9A">
        <w:rPr>
          <w:rFonts w:ascii="Calibri" w:hAnsi="Calibri" w:cs="Arial"/>
          <w:sz w:val="20"/>
          <w:szCs w:val="20"/>
        </w:rPr>
        <w:t xml:space="preserve"> ust. 2 lit. e) Regulaminu KOP, w tym opis niestandardowych zdarzeń, </w:t>
      </w:r>
      <w:r w:rsidRPr="00211A9A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211A9A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211A9A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211A9A">
        <w:rPr>
          <w:rFonts w:ascii="Calibri" w:hAnsi="Calibri" w:cs="Arial"/>
          <w:sz w:val="20"/>
          <w:szCs w:val="20"/>
        </w:rPr>
        <w:tab/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211A9A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Oświadczenie o braku powiązań między </w:t>
      </w:r>
      <w:r w:rsidR="00EF3246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211A9A" w:rsidRPr="00211A9A" w:rsidRDefault="00834A1B" w:rsidP="0042597F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poufności i bezstronności Członka KOP, będącego pracownikiem Warmińsko-</w:t>
      </w:r>
      <w:r w:rsidR="00EF3246">
        <w:rPr>
          <w:rFonts w:ascii="Calibri" w:hAnsi="Calibri" w:cs="Arial"/>
          <w:sz w:val="20"/>
          <w:szCs w:val="20"/>
        </w:rPr>
        <w:t>Mazurskiej Agencji Rozwoju Regionalnego S.A.</w:t>
      </w:r>
      <w:r w:rsidRPr="00211A9A">
        <w:rPr>
          <w:rFonts w:ascii="Calibri" w:hAnsi="Calibri" w:cs="Arial"/>
          <w:sz w:val="20"/>
          <w:szCs w:val="20"/>
        </w:rPr>
        <w:t xml:space="preserve"> w Olsztynie;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211A9A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Karty oceny wniosków;</w:t>
      </w:r>
    </w:p>
    <w:p w:rsidR="00834A1B" w:rsidRPr="00211A9A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211A9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211A9A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211A9A" w:rsidRDefault="00834A1B" w:rsidP="00DD5959">
      <w:pPr>
        <w:rPr>
          <w:rFonts w:ascii="Calibri" w:hAnsi="Calibri" w:cs="Arial"/>
          <w:sz w:val="20"/>
          <w:szCs w:val="20"/>
          <w:highlight w:val="yellow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  <w:u w:val="single"/>
        </w:rPr>
      </w:pPr>
      <w:r w:rsidRPr="00211A9A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jc w:val="both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211A9A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211A9A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1052AC" w:rsidRDefault="003E6963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 wp14:anchorId="5AAF0677" wp14:editId="0797D6EE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273" w:rsidRPr="00211A9A" w:rsidRDefault="001D4273" w:rsidP="001D42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Załącznik nr 1 do Protokołu z prac KOP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 POUFNOŚCI I BEZSTRONNOŚCI</w:t>
      </w:r>
    </w:p>
    <w:p w:rsidR="001D4273" w:rsidRPr="00211A9A" w:rsidRDefault="001D4273" w:rsidP="001D42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EKSPERTA</w:t>
      </w:r>
    </w:p>
    <w:p w:rsidR="001D4273" w:rsidRPr="00211A9A" w:rsidRDefault="001D4273" w:rsidP="001D4273">
      <w:pPr>
        <w:ind w:firstLine="708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2"/>
      </w:r>
      <w:r>
        <w:rPr>
          <w:rFonts w:ascii="Calibri" w:hAnsi="Calibri" w:cs="Arial"/>
          <w:sz w:val="20"/>
          <w:szCs w:val="20"/>
        </w:rPr>
        <w:t>:</w:t>
      </w:r>
    </w:p>
    <w:p w:rsidR="001D4273" w:rsidRPr="00211A9A" w:rsidRDefault="001D4273" w:rsidP="001D4273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D4273" w:rsidRPr="00211A9A" w:rsidRDefault="001D4273" w:rsidP="001D4273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…………….(numer wniosku o dofinansowanie).........................(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 xml:space="preserve">….(tytuł projektu)…….. </w:t>
      </w:r>
    </w:p>
    <w:p w:rsidR="001D4273" w:rsidRPr="00211A9A" w:rsidRDefault="001D4273" w:rsidP="001D427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</w:t>
      </w:r>
      <w:r>
        <w:rPr>
          <w:rFonts w:ascii="Calibri" w:hAnsi="Calibri" w:cs="Arial"/>
          <w:sz w:val="20"/>
          <w:szCs w:val="20"/>
        </w:rPr>
        <w:t>..</w:t>
      </w:r>
      <w:r w:rsidRPr="00211A9A">
        <w:rPr>
          <w:rFonts w:ascii="Calibri" w:hAnsi="Calibri" w:cs="Arial"/>
          <w:sz w:val="20"/>
          <w:szCs w:val="20"/>
        </w:rPr>
        <w:t>……….(numer wniosku o dofinansowanie)..........................(</w:t>
      </w:r>
      <w:r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….(tytuł projektu)………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clear" w:pos="1374"/>
          <w:tab w:val="num" w:pos="567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Zgodnie z treścią art. 49 ust. 4 ustawy z dnia 11 lipca 2014 r. o zasadach realizacji programów </w:t>
      </w:r>
      <w:r w:rsidRPr="00211A9A">
        <w:rPr>
          <w:rFonts w:ascii="Calibri" w:hAnsi="Calibri" w:cs="Arial"/>
          <w:sz w:val="20"/>
          <w:szCs w:val="20"/>
        </w:rPr>
        <w:br/>
        <w:t xml:space="preserve">w zakresie polityki spójności finansowanych w perspektywie finansowej 2014-2020 (Dz. U. z 2016 r., </w:t>
      </w:r>
      <w:r w:rsidRPr="00211A9A">
        <w:rPr>
          <w:rFonts w:ascii="Calibri" w:hAnsi="Calibri" w:cs="Arial"/>
          <w:sz w:val="20"/>
          <w:szCs w:val="20"/>
        </w:rPr>
        <w:br/>
        <w:t>poz. 217)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Mając świadomość odpowiedzialności karnej za składanie fałszywych zeznań, w rozumieniu </w:t>
      </w:r>
      <w:r w:rsidRPr="00211A9A">
        <w:rPr>
          <w:rFonts w:ascii="Calibri" w:hAnsi="Calibri" w:cs="Arial"/>
          <w:sz w:val="20"/>
          <w:szCs w:val="20"/>
        </w:rPr>
        <w:br/>
        <w:t xml:space="preserve">art. 233 ustawy z dnia 6 czerwca 1997 r., Kodeks karny (Dz. U.  z 1997 r., Nr 88, poz. 553 z </w:t>
      </w:r>
      <w:r w:rsidRPr="00211A9A">
        <w:rPr>
          <w:rFonts w:ascii="Calibri" w:hAnsi="Calibri" w:cs="Arial"/>
          <w:bCs/>
          <w:sz w:val="20"/>
          <w:szCs w:val="20"/>
        </w:rPr>
        <w:t>późn.</w:t>
      </w:r>
      <w:r w:rsidRPr="00211A9A">
        <w:rPr>
          <w:rFonts w:ascii="Calibri" w:hAnsi="Calibri" w:cs="Arial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211A9A">
        <w:rPr>
          <w:rFonts w:ascii="Calibri" w:hAnsi="Calibri" w:cs="Arial"/>
          <w:sz w:val="20"/>
          <w:szCs w:val="20"/>
        </w:rPr>
        <w:br/>
        <w:t xml:space="preserve">i 2 ustawy z dnia 14 czerwca 1960 r. Kodeks postępowania administracyjnego (t.j. </w:t>
      </w:r>
      <w:r w:rsidRPr="00211A9A">
        <w:rPr>
          <w:rFonts w:ascii="Calibri" w:hAnsi="Calibri" w:cs="Arial"/>
          <w:bCs/>
          <w:sz w:val="20"/>
          <w:szCs w:val="20"/>
        </w:rPr>
        <w:t xml:space="preserve">Dz. U. z 2016 r., </w:t>
      </w:r>
      <w:r w:rsidRPr="00211A9A">
        <w:rPr>
          <w:rFonts w:ascii="Calibri" w:hAnsi="Calibri" w:cs="Arial"/>
          <w:bCs/>
          <w:sz w:val="20"/>
          <w:szCs w:val="20"/>
        </w:rPr>
        <w:br/>
        <w:t>poz. 23)</w:t>
      </w:r>
      <w:r w:rsidRPr="00211A9A">
        <w:rPr>
          <w:rFonts w:ascii="Calibri" w:hAnsi="Calibri" w:cs="Arial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211A9A">
        <w:rPr>
          <w:rFonts w:ascii="Calibri" w:hAnsi="Calibri" w:cs="Arial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numPr>
          <w:ilvl w:val="0"/>
          <w:numId w:val="20"/>
        </w:numPr>
        <w:tabs>
          <w:tab w:val="num" w:pos="567"/>
        </w:tabs>
        <w:ind w:left="540" w:hanging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lastRenderedPageBreak/>
        <w:t>W szczególności nie zachodzą następujące okoliczności:</w:t>
      </w:r>
    </w:p>
    <w:p w:rsidR="001D4273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c) nie jestem związany z Wnioskodawcą lub Wnioskodawcami z tytułu przysposobienia, kurateli lub opieki;</w:t>
      </w:r>
    </w:p>
    <w:p w:rsidR="001D4273" w:rsidRPr="00211A9A" w:rsidRDefault="001D4273" w:rsidP="001D4273">
      <w:pPr>
        <w:ind w:left="54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d) nie jest przedstawicielem Wnioskodawcy lub Wnioskodawców ubiegających się o dofinansowanie </w:t>
      </w:r>
      <w:r w:rsidRPr="00211A9A">
        <w:rPr>
          <w:rFonts w:ascii="Calibri" w:hAnsi="Calibri" w:cs="Arial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e) nie pozostaję z Wnioskodawcą lub Wnioskodawcami w stosunku podrzędności służbowej.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1D4273" w:rsidRPr="00211A9A" w:rsidRDefault="001D4273" w:rsidP="001D4273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211A9A">
        <w:rPr>
          <w:rFonts w:ascii="Calibri" w:hAnsi="Calibri" w:cs="Arial"/>
          <w:sz w:val="20"/>
          <w:szCs w:val="20"/>
        </w:rPr>
        <w:br/>
        <w:t xml:space="preserve">lub podmiotem składającym wniosek/projekt, którego wniosek/projekt konkuruje o dofinansowanie </w:t>
      </w:r>
      <w:r w:rsidRPr="00211A9A">
        <w:rPr>
          <w:rFonts w:ascii="Calibri" w:hAnsi="Calibri" w:cs="Arial"/>
          <w:sz w:val="20"/>
          <w:szCs w:val="20"/>
        </w:rPr>
        <w:br/>
        <w:t>z wnioskiem/projektem będącym przedmiotem oceny.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Default="001D4273" w:rsidP="001D4273">
      <w:pPr>
        <w:pStyle w:val="Akapitzlist"/>
        <w:numPr>
          <w:ilvl w:val="0"/>
          <w:numId w:val="20"/>
        </w:numPr>
        <w:tabs>
          <w:tab w:val="clear" w:pos="1374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 w:rsidRPr="0051523F">
        <w:rPr>
          <w:rFonts w:ascii="Calibri" w:hAnsi="Calibri" w:cs="Arial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w wyniku uczestniczenia w posiedzeniu KOP, dla jakichkolwiek celów niezwiązanych z realizacją Regionalnego Programu Operacyjnego Województwa Warmińsko-Mazurskiego na lata 2014-2020.</w:t>
      </w:r>
    </w:p>
    <w:p w:rsidR="001D4273" w:rsidRPr="0051523F" w:rsidRDefault="001D4273" w:rsidP="001D4273">
      <w:pPr>
        <w:pStyle w:val="Akapitzlist"/>
        <w:tabs>
          <w:tab w:val="left" w:pos="1080"/>
        </w:tabs>
        <w:ind w:left="567"/>
        <w:jc w:val="both"/>
        <w:rPr>
          <w:rFonts w:ascii="Calibri" w:hAnsi="Calibri" w:cs="Arial"/>
          <w:sz w:val="20"/>
          <w:szCs w:val="20"/>
        </w:rPr>
      </w:pPr>
    </w:p>
    <w:p w:rsidR="001D4273" w:rsidRPr="0051523F" w:rsidRDefault="001D4273" w:rsidP="001D4273">
      <w:pPr>
        <w:pStyle w:val="Akapitzlist"/>
        <w:numPr>
          <w:ilvl w:val="0"/>
          <w:numId w:val="20"/>
        </w:numPr>
        <w:tabs>
          <w:tab w:val="clear" w:pos="1374"/>
          <w:tab w:val="num" w:pos="567"/>
          <w:tab w:val="left" w:pos="1080"/>
        </w:tabs>
        <w:ind w:left="567" w:hanging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jestem pracownikiem Instytucji Zarządzającej lub Instytucji Pośredniczącej</w:t>
      </w:r>
      <w:r>
        <w:rPr>
          <w:rStyle w:val="Odwoanieprzypisudolnego"/>
          <w:rFonts w:ascii="Calibri" w:hAnsi="Calibri" w:cs="Arial"/>
          <w:sz w:val="20"/>
          <w:szCs w:val="20"/>
        </w:rPr>
        <w:footnoteReference w:id="3"/>
      </w:r>
      <w:r>
        <w:rPr>
          <w:rFonts w:ascii="Calibri" w:hAnsi="Calibri" w:cs="Arial"/>
          <w:sz w:val="20"/>
          <w:szCs w:val="20"/>
        </w:rPr>
        <w:t xml:space="preserve"> Regionalnego Programu Operacyjnego Województwa Warmińsko-Mazurskiego na lata 2014 – 2020.</w:t>
      </w: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D4273" w:rsidRPr="00211A9A" w:rsidRDefault="001D4273" w:rsidP="001D42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211A9A" w:rsidRDefault="001D4273" w:rsidP="00101173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B2080B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3E6963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671D17D0" wp14:editId="62277EF8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211A9A">
        <w:rPr>
          <w:rFonts w:ascii="Calibri" w:hAnsi="Calibri" w:cs="Arial"/>
          <w:sz w:val="20"/>
          <w:szCs w:val="20"/>
        </w:rPr>
        <w:t>Załącznik nr 2 do Protokołu z prac KOP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</w:p>
    <w:p w:rsidR="001375A4" w:rsidRPr="00211A9A" w:rsidRDefault="001375A4" w:rsidP="00A3231B">
      <w:pPr>
        <w:ind w:firstLine="708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</w:t>
      </w:r>
    </w:p>
    <w:p w:rsidR="001375A4" w:rsidRPr="00211A9A" w:rsidRDefault="001375A4" w:rsidP="001375A4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 </w:t>
      </w:r>
      <w:r w:rsidR="005B46B7" w:rsidRPr="00211A9A">
        <w:rPr>
          <w:rFonts w:ascii="Calibri" w:hAnsi="Calibri" w:cs="Arial"/>
          <w:b/>
          <w:sz w:val="20"/>
          <w:szCs w:val="20"/>
        </w:rPr>
        <w:t xml:space="preserve">BRAKU POWIĄZAŃ MIĘDZY </w:t>
      </w:r>
      <w:r w:rsidR="00EF3246" w:rsidRPr="00EF3246">
        <w:rPr>
          <w:rFonts w:ascii="Calibri" w:hAnsi="Calibri" w:cs="Arial"/>
          <w:b/>
          <w:sz w:val="20"/>
          <w:szCs w:val="20"/>
        </w:rPr>
        <w:t xml:space="preserve"> </w:t>
      </w:r>
      <w:r w:rsidR="00EF3246">
        <w:rPr>
          <w:rFonts w:ascii="Calibri" w:hAnsi="Calibri" w:cs="Arial"/>
          <w:b/>
          <w:sz w:val="20"/>
          <w:szCs w:val="20"/>
        </w:rPr>
        <w:t>CZŁONKAMI KOP</w:t>
      </w:r>
    </w:p>
    <w:p w:rsidR="001375A4" w:rsidRPr="00211A9A" w:rsidRDefault="001375A4" w:rsidP="001375A4">
      <w:pPr>
        <w:ind w:firstLine="708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2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211A9A">
        <w:rPr>
          <w:rFonts w:ascii="Calibri" w:hAnsi="Calibri" w:cs="Arial"/>
          <w:sz w:val="20"/>
          <w:szCs w:val="20"/>
        </w:rPr>
        <w:t>am się brać udział w procedurze</w:t>
      </w:r>
      <w:r w:rsidRPr="00211A9A">
        <w:rPr>
          <w:rFonts w:ascii="Calibri" w:hAnsi="Calibri" w:cs="Arial"/>
          <w:sz w:val="20"/>
          <w:szCs w:val="20"/>
        </w:rPr>
        <w:t>:</w:t>
      </w:r>
    </w:p>
    <w:p w:rsidR="001375A4" w:rsidRPr="00211A9A" w:rsidRDefault="001375A4" w:rsidP="001375A4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211A9A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3C6144" w:rsidRDefault="008945C7">
      <w:pPr>
        <w:ind w:left="426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B634AD">
        <w:rPr>
          <w:rFonts w:ascii="Calibri" w:hAnsi="Calibri" w:cs="Arial"/>
          <w:sz w:val="20"/>
          <w:szCs w:val="20"/>
        </w:rPr>
        <w:t>……………………</w:t>
      </w:r>
      <w:r>
        <w:rPr>
          <w:rFonts w:ascii="Calibri" w:hAnsi="Calibri" w:cs="Arial"/>
          <w:sz w:val="20"/>
          <w:szCs w:val="20"/>
        </w:rPr>
        <w:t>...................................</w:t>
      </w:r>
      <w:r w:rsidRPr="00B634AD">
        <w:rPr>
          <w:rFonts w:ascii="Calibri" w:hAnsi="Calibri" w:cs="Arial"/>
          <w:sz w:val="20"/>
          <w:szCs w:val="20"/>
        </w:rPr>
        <w:t>.(</w:t>
      </w:r>
      <w:r w:rsidR="001375A4" w:rsidRPr="00211A9A">
        <w:rPr>
          <w:rFonts w:ascii="Calibri" w:hAnsi="Calibri" w:cs="Arial"/>
          <w:sz w:val="20"/>
          <w:szCs w:val="20"/>
        </w:rPr>
        <w:t>numer wniosku o dofinansowanie)......................................(tytuł projektu);</w:t>
      </w:r>
    </w:p>
    <w:p w:rsidR="008945C7" w:rsidRPr="00211A9A" w:rsidRDefault="008945C7" w:rsidP="008945C7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211A9A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211A9A">
        <w:rPr>
          <w:rFonts w:ascii="Calibri" w:hAnsi="Calibri" w:cs="Arial"/>
          <w:sz w:val="20"/>
          <w:szCs w:val="20"/>
        </w:rPr>
        <w:t>:</w:t>
      </w:r>
    </w:p>
    <w:p w:rsidR="003666AA" w:rsidRPr="00211A9A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</w:t>
      </w:r>
      <w:r w:rsidR="001375A4" w:rsidRPr="00211A9A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211A9A">
        <w:rPr>
          <w:rFonts w:ascii="Calibri" w:hAnsi="Calibri" w:cs="Arial"/>
          <w:sz w:val="20"/>
          <w:szCs w:val="20"/>
        </w:rPr>
        <w:t xml:space="preserve">Ekspertami </w:t>
      </w:r>
      <w:r w:rsidR="008945C7">
        <w:rPr>
          <w:rFonts w:ascii="Calibri" w:hAnsi="Calibri" w:cs="Arial"/>
          <w:sz w:val="20"/>
          <w:szCs w:val="20"/>
        </w:rPr>
        <w:t xml:space="preserve">ani </w:t>
      </w:r>
      <w:r w:rsidR="007E6595" w:rsidRPr="00A3231B">
        <w:rPr>
          <w:rFonts w:ascii="Calibri" w:hAnsi="Calibri" w:cs="Arial"/>
          <w:sz w:val="20"/>
          <w:szCs w:val="20"/>
        </w:rPr>
        <w:t>członkami KOP</w:t>
      </w:r>
      <w:r w:rsidR="008945C7">
        <w:rPr>
          <w:rFonts w:ascii="Calibri" w:hAnsi="Calibri" w:cs="Arial"/>
          <w:sz w:val="20"/>
          <w:szCs w:val="20"/>
        </w:rPr>
        <w:t xml:space="preserve"> </w:t>
      </w:r>
      <w:r w:rsidR="003666AA" w:rsidRPr="00211A9A">
        <w:rPr>
          <w:rFonts w:ascii="Calibri" w:hAnsi="Calibri" w:cs="Arial"/>
          <w:sz w:val="20"/>
          <w:szCs w:val="20"/>
        </w:rPr>
        <w:t>oceniającymi powyżej wymienione wnioski</w:t>
      </w:r>
      <w:r w:rsidR="001375A4" w:rsidRPr="00211A9A">
        <w:rPr>
          <w:rFonts w:ascii="Calibri" w:hAnsi="Calibri" w:cs="Arial"/>
          <w:sz w:val="20"/>
          <w:szCs w:val="20"/>
        </w:rPr>
        <w:t>;</w:t>
      </w:r>
    </w:p>
    <w:p w:rsidR="005B46B7" w:rsidRPr="00211A9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Nie jestem związany z Ekspertami </w:t>
      </w:r>
      <w:r w:rsidR="008945C7">
        <w:rPr>
          <w:rFonts w:ascii="Calibri" w:hAnsi="Calibri" w:cs="Arial"/>
          <w:sz w:val="20"/>
          <w:szCs w:val="20"/>
        </w:rPr>
        <w:t xml:space="preserve">ani członkami KOP </w:t>
      </w:r>
      <w:r w:rsidRPr="00211A9A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211A9A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211A9A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8945C7" w:rsidRPr="00211A9A" w:rsidRDefault="008945C7" w:rsidP="008945C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945C7" w:rsidRPr="00211A9A" w:rsidRDefault="008945C7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211A9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211A9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945C7" w:rsidRDefault="008945C7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203EEC54" wp14:editId="28FD0C23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211A9A" w:rsidRDefault="00834A1B" w:rsidP="00A3231B">
      <w:pPr>
        <w:pStyle w:val="Tekstpodstawowy2"/>
        <w:tabs>
          <w:tab w:val="left" w:pos="6480"/>
        </w:tabs>
        <w:spacing w:line="240" w:lineRule="auto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3</w:t>
      </w:r>
      <w:r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3C6144" w:rsidRDefault="00834A1B">
      <w:pPr>
        <w:pStyle w:val="Tekstpodstawowy2"/>
        <w:tabs>
          <w:tab w:val="left" w:pos="6480"/>
        </w:tabs>
        <w:spacing w:line="240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211A9A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211A9A">
        <w:rPr>
          <w:rFonts w:ascii="Calibri" w:hAnsi="Calibri" w:cs="Arial"/>
          <w:b/>
          <w:sz w:val="20"/>
          <w:szCs w:val="20"/>
        </w:rPr>
        <w:br/>
        <w:t>BĘDĄCEGO PRACOWNIKIEM  WARMIŃSKO-</w:t>
      </w:r>
      <w:r w:rsidR="008945C7" w:rsidRPr="00211A9A">
        <w:rPr>
          <w:rFonts w:ascii="Calibri" w:hAnsi="Calibri" w:cs="Arial"/>
          <w:b/>
          <w:sz w:val="20"/>
          <w:szCs w:val="20"/>
        </w:rPr>
        <w:t>MAZURSKIE</w:t>
      </w:r>
      <w:r w:rsidR="008945C7">
        <w:rPr>
          <w:rFonts w:ascii="Calibri" w:hAnsi="Calibri" w:cs="Arial"/>
          <w:b/>
          <w:sz w:val="20"/>
          <w:szCs w:val="20"/>
        </w:rPr>
        <w:t>J AGENCJI ROZWOJU REGIONALNEGO S.A.</w:t>
      </w:r>
    </w:p>
    <w:p w:rsidR="008945C7" w:rsidRPr="00211A9A" w:rsidRDefault="008945C7" w:rsidP="00A3231B">
      <w:pPr>
        <w:pStyle w:val="Tekstpodstawowy2"/>
        <w:tabs>
          <w:tab w:val="left" w:pos="6480"/>
        </w:tabs>
        <w:spacing w:line="240" w:lineRule="auto"/>
        <w:contextualSpacing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211A9A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945C7" w:rsidRDefault="00834A1B" w:rsidP="008945C7">
      <w:pPr>
        <w:ind w:left="48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Imię i Nazwisko: ………………………………………….</w:t>
      </w:r>
    </w:p>
    <w:p w:rsidR="00834A1B" w:rsidRPr="00211A9A" w:rsidRDefault="008945C7" w:rsidP="00761BF3">
      <w:pPr>
        <w:ind w:left="48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Komórka organizacyjna</w:t>
      </w:r>
      <w:r w:rsidR="00834A1B" w:rsidRPr="00211A9A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211A9A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1</w:t>
      </w:r>
      <w:r w:rsidR="008945C7" w:rsidRPr="00211A9A">
        <w:rPr>
          <w:rFonts w:ascii="Calibri" w:hAnsi="Calibri" w:cs="Arial"/>
          <w:sz w:val="20"/>
          <w:szCs w:val="20"/>
        </w:rPr>
        <w:t>)</w:t>
      </w:r>
      <w:r w:rsidR="008945C7">
        <w:rPr>
          <w:rFonts w:ascii="Calibri" w:hAnsi="Calibri" w:cs="Arial"/>
          <w:sz w:val="20"/>
          <w:szCs w:val="20"/>
        </w:rPr>
        <w:t>.....</w:t>
      </w:r>
      <w:r w:rsidR="008945C7" w:rsidRPr="00211A9A">
        <w:rPr>
          <w:rFonts w:ascii="Calibri" w:hAnsi="Calibri" w:cs="Arial"/>
          <w:sz w:val="20"/>
          <w:szCs w:val="20"/>
        </w:rPr>
        <w:t>….(</w:t>
      </w:r>
      <w:r w:rsidRPr="00211A9A">
        <w:rPr>
          <w:rFonts w:ascii="Calibri" w:hAnsi="Calibri" w:cs="Arial"/>
          <w:sz w:val="20"/>
          <w:szCs w:val="20"/>
        </w:rPr>
        <w:t>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Pr="00211A9A">
        <w:rPr>
          <w:rFonts w:ascii="Calibri" w:hAnsi="Calibri" w:cs="Arial"/>
          <w:sz w:val="20"/>
          <w:szCs w:val="20"/>
        </w:rPr>
        <w:t>dofinansowanie</w:t>
      </w:r>
      <w:r w:rsidR="008945C7" w:rsidRPr="00211A9A">
        <w:rPr>
          <w:rFonts w:ascii="Calibri" w:hAnsi="Calibri" w:cs="Arial"/>
          <w:sz w:val="20"/>
          <w:szCs w:val="20"/>
        </w:rPr>
        <w:t>)......</w:t>
      </w:r>
      <w:r w:rsidR="008945C7">
        <w:rPr>
          <w:rFonts w:ascii="Calibri" w:hAnsi="Calibri" w:cs="Arial"/>
          <w:sz w:val="20"/>
          <w:szCs w:val="20"/>
        </w:rPr>
        <w:t>..</w:t>
      </w:r>
      <w:r w:rsidR="008945C7" w:rsidRPr="00211A9A">
        <w:rPr>
          <w:rFonts w:ascii="Calibri" w:hAnsi="Calibri" w:cs="Arial"/>
          <w:sz w:val="20"/>
          <w:szCs w:val="20"/>
        </w:rPr>
        <w:t>................(</w:t>
      </w:r>
      <w:r w:rsidR="008945C7">
        <w:rPr>
          <w:rFonts w:ascii="Calibri" w:hAnsi="Calibri" w:cs="Arial"/>
          <w:sz w:val="20"/>
          <w:szCs w:val="20"/>
        </w:rPr>
        <w:t>WNIOSKODAWCA</w:t>
      </w:r>
      <w:r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Pr="00211A9A">
        <w:rPr>
          <w:rFonts w:ascii="Calibri" w:hAnsi="Calibri" w:cs="Arial"/>
          <w:sz w:val="20"/>
          <w:szCs w:val="20"/>
        </w:rPr>
        <w:t>;</w:t>
      </w: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2</w:t>
      </w:r>
      <w:r w:rsidR="00576983">
        <w:rPr>
          <w:rFonts w:ascii="Calibri" w:hAnsi="Calibri" w:cs="Arial"/>
          <w:sz w:val="20"/>
          <w:szCs w:val="20"/>
        </w:rPr>
        <w:t>.....</w:t>
      </w:r>
      <w:r w:rsidR="00576983" w:rsidRPr="00211A9A">
        <w:rPr>
          <w:rFonts w:ascii="Calibri" w:hAnsi="Calibri" w:cs="Arial"/>
          <w:sz w:val="20"/>
          <w:szCs w:val="20"/>
        </w:rPr>
        <w:t>….(numer wniosku o</w:t>
      </w:r>
      <w:r w:rsidR="003650F6">
        <w:rPr>
          <w:rFonts w:ascii="Calibri" w:hAnsi="Calibri" w:cs="Arial"/>
          <w:sz w:val="20"/>
          <w:szCs w:val="20"/>
        </w:rPr>
        <w:t xml:space="preserve"> </w:t>
      </w:r>
      <w:r w:rsidR="00576983" w:rsidRPr="00211A9A">
        <w:rPr>
          <w:rFonts w:ascii="Calibri" w:hAnsi="Calibri" w:cs="Arial"/>
          <w:sz w:val="20"/>
          <w:szCs w:val="20"/>
        </w:rPr>
        <w:t>dofinansowanie)......</w:t>
      </w:r>
      <w:r w:rsidR="00576983">
        <w:rPr>
          <w:rFonts w:ascii="Calibri" w:hAnsi="Calibri" w:cs="Arial"/>
          <w:sz w:val="20"/>
          <w:szCs w:val="20"/>
        </w:rPr>
        <w:t>..</w:t>
      </w:r>
      <w:r w:rsidR="00576983" w:rsidRPr="00211A9A">
        <w:rPr>
          <w:rFonts w:ascii="Calibri" w:hAnsi="Calibri" w:cs="Arial"/>
          <w:sz w:val="20"/>
          <w:szCs w:val="20"/>
        </w:rPr>
        <w:t>................(</w:t>
      </w:r>
      <w:r w:rsidR="00576983">
        <w:rPr>
          <w:rFonts w:ascii="Calibri" w:hAnsi="Calibri" w:cs="Arial"/>
          <w:sz w:val="20"/>
          <w:szCs w:val="20"/>
        </w:rPr>
        <w:t>WNIOSKODAWCA</w:t>
      </w:r>
      <w:r w:rsidR="00576983" w:rsidRPr="00211A9A">
        <w:rPr>
          <w:rFonts w:ascii="Calibri" w:hAnsi="Calibri" w:cs="Arial"/>
          <w:sz w:val="20"/>
          <w:szCs w:val="20"/>
        </w:rPr>
        <w:t>)</w:t>
      </w:r>
      <w:r w:rsidR="00576983">
        <w:rPr>
          <w:rFonts w:ascii="Calibri" w:hAnsi="Calibri" w:cs="Arial"/>
          <w:sz w:val="20"/>
          <w:szCs w:val="20"/>
        </w:rPr>
        <w:t>…….(tytuł projektu)……………..</w:t>
      </w:r>
      <w:r w:rsidR="00576983" w:rsidRPr="00211A9A">
        <w:rPr>
          <w:rFonts w:ascii="Calibri" w:hAnsi="Calibri" w:cs="Arial"/>
          <w:sz w:val="20"/>
          <w:szCs w:val="20"/>
        </w:rPr>
        <w:t>;</w:t>
      </w:r>
      <w:r w:rsidRPr="00211A9A">
        <w:rPr>
          <w:rFonts w:ascii="Calibri" w:hAnsi="Calibri" w:cs="Arial"/>
          <w:sz w:val="20"/>
          <w:szCs w:val="20"/>
        </w:rPr>
        <w:t>)</w:t>
      </w:r>
    </w:p>
    <w:p w:rsidR="008945C7" w:rsidRPr="00211A9A" w:rsidRDefault="008945C7" w:rsidP="008945C7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B575E0" w:rsidRDefault="00B575E0" w:rsidP="004E29A1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211A9A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211A9A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211A9A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211A9A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211A9A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211A9A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3E6963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0EC76858" wp14:editId="12FAB257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3666AA" w:rsidRPr="00211A9A">
        <w:rPr>
          <w:rFonts w:ascii="Calibri" w:hAnsi="Calibri" w:cs="Arial"/>
          <w:sz w:val="20"/>
          <w:szCs w:val="20"/>
        </w:rPr>
        <w:t>4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211A9A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211A9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211A9A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211A9A">
        <w:rPr>
          <w:rFonts w:ascii="Calibri" w:hAnsi="Calibri" w:cs="Arial"/>
          <w:sz w:val="20"/>
          <w:szCs w:val="20"/>
        </w:rPr>
        <w:t xml:space="preserve"> oraz</w:t>
      </w:r>
      <w:r w:rsidR="00211A9A" w:rsidRPr="00211A9A">
        <w:rPr>
          <w:rFonts w:ascii="Calibri" w:hAnsi="Calibri" w:cs="Arial"/>
          <w:sz w:val="20"/>
          <w:szCs w:val="20"/>
        </w:rPr>
        <w:t xml:space="preserve"> w</w:t>
      </w:r>
      <w:r w:rsidR="003666AA" w:rsidRPr="00211A9A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211A9A">
        <w:rPr>
          <w:rFonts w:ascii="Calibri" w:hAnsi="Calibri" w:cs="Arial"/>
          <w:sz w:val="20"/>
          <w:szCs w:val="20"/>
        </w:rPr>
        <w:t>Członkami KOP</w:t>
      </w:r>
      <w:r w:rsidRPr="00211A9A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211A9A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(miejscowość, data)</w:t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</w:r>
      <w:r w:rsidRPr="00211A9A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211A9A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3E6963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</w:rPr>
        <w:lastRenderedPageBreak/>
        <w:drawing>
          <wp:inline distT="0" distB="0" distL="0" distR="0" wp14:anchorId="36987A30" wp14:editId="12946153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211A9A">
        <w:rPr>
          <w:rFonts w:ascii="Calibri" w:hAnsi="Calibri" w:cs="Arial"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sz w:val="20"/>
          <w:szCs w:val="20"/>
        </w:rPr>
        <w:t>6</w:t>
      </w:r>
      <w:r w:rsidR="00834A1B" w:rsidRPr="00211A9A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/>
          <w:sz w:val="20"/>
          <w:szCs w:val="20"/>
        </w:rPr>
      </w:pPr>
    </w:p>
    <w:p w:rsidR="00834A1B" w:rsidRPr="00211A9A" w:rsidRDefault="00834A1B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</w:rPr>
        <w:t>Ja, niżej podpisany/na ……</w:t>
      </w: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211A9A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211A9A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211A9A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  <w:highlight w:val="yellow"/>
        </w:rPr>
        <w:sectPr w:rsidR="00834A1B" w:rsidRPr="00211A9A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052AC" w:rsidRDefault="003E6963" w:rsidP="004E29A1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noProof/>
          <w:sz w:val="20"/>
          <w:szCs w:val="20"/>
        </w:rPr>
        <w:lastRenderedPageBreak/>
        <w:drawing>
          <wp:inline distT="0" distB="0" distL="0" distR="0" wp14:anchorId="6166777B" wp14:editId="33028AB8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211A9A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211A9A" w:rsidRDefault="00834A1B" w:rsidP="00A3231B">
      <w:pPr>
        <w:spacing w:after="120"/>
        <w:jc w:val="right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 xml:space="preserve">Załącznik nr </w:t>
      </w:r>
      <w:r w:rsidR="00211A9A" w:rsidRPr="00211A9A">
        <w:rPr>
          <w:rFonts w:ascii="Calibri" w:hAnsi="Calibri" w:cs="Arial"/>
          <w:b/>
          <w:sz w:val="20"/>
          <w:szCs w:val="20"/>
        </w:rPr>
        <w:t>7</w:t>
      </w:r>
      <w:r w:rsidRPr="00211A9A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834A1B" w:rsidRPr="00211A9A" w:rsidRDefault="00834A1B" w:rsidP="00A3231B">
      <w:pPr>
        <w:spacing w:after="120"/>
        <w:jc w:val="center"/>
        <w:outlineLvl w:val="0"/>
        <w:rPr>
          <w:rFonts w:ascii="Calibri" w:hAnsi="Calibri" w:cs="Arial"/>
          <w:b/>
          <w:sz w:val="20"/>
          <w:szCs w:val="20"/>
        </w:rPr>
      </w:pPr>
      <w:r w:rsidRPr="00211A9A">
        <w:rPr>
          <w:rFonts w:ascii="Calibri" w:hAnsi="Calibri" w:cs="Arial"/>
          <w:b/>
          <w:sz w:val="20"/>
          <w:szCs w:val="20"/>
        </w:rPr>
        <w:t>WZÓR LISTY OCENIONYCH PROJEKTÓW POD WZGLĘDEM FORMALNO-MERYTORYCZNYM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A3231B">
      <w:pPr>
        <w:pStyle w:val="Znak1"/>
        <w:spacing w:after="120"/>
        <w:jc w:val="right"/>
        <w:outlineLvl w:val="0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211A9A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211A9A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211A9A">
        <w:rPr>
          <w:rFonts w:ascii="Calibri" w:hAnsi="Calibri" w:cs="Arial"/>
          <w:sz w:val="20"/>
          <w:szCs w:val="20"/>
        </w:rPr>
        <w:t>Lista wniosków o dofinansowanie projektów ocenionych pod względem formalno-merytorycznym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211A9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211A9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211A9A" w:rsidTr="00DD1000">
        <w:tc>
          <w:tcPr>
            <w:tcW w:w="5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1A9A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211A9A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211A9A" w:rsidTr="00DD1000">
        <w:tc>
          <w:tcPr>
            <w:tcW w:w="5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211A9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p w:rsidR="00834A1B" w:rsidRPr="00211A9A" w:rsidRDefault="00834A1B" w:rsidP="006C2692">
      <w:pPr>
        <w:tabs>
          <w:tab w:val="left" w:pos="3893"/>
        </w:tabs>
        <w:spacing w:after="120"/>
        <w:rPr>
          <w:rFonts w:ascii="Arial" w:hAnsi="Arial" w:cs="Arial"/>
          <w:sz w:val="20"/>
          <w:szCs w:val="20"/>
        </w:rPr>
      </w:pPr>
    </w:p>
    <w:sectPr w:rsidR="00834A1B" w:rsidRPr="00211A9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41F8D4" w15:done="0"/>
  <w15:commentEx w15:paraId="0F024721" w15:done="0"/>
  <w15:commentEx w15:paraId="656F855E" w15:done="0"/>
  <w15:commentEx w15:paraId="025C52D3" w15:done="0"/>
  <w15:commentEx w15:paraId="43D65BB7" w15:done="0"/>
  <w15:commentEx w15:paraId="3F77CE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3D3" w:rsidRDefault="00F673D3" w:rsidP="00667027">
      <w:r>
        <w:separator/>
      </w:r>
    </w:p>
  </w:endnote>
  <w:endnote w:type="continuationSeparator" w:id="0">
    <w:p w:rsidR="00F673D3" w:rsidRDefault="00F673D3" w:rsidP="00667027">
      <w:r>
        <w:continuationSeparator/>
      </w:r>
    </w:p>
  </w:endnote>
  <w:endnote w:type="continuationNotice" w:id="1">
    <w:p w:rsidR="00F673D3" w:rsidRDefault="00F673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983" w:rsidRDefault="003B479C" w:rsidP="00C02A8E">
    <w:pPr>
      <w:pStyle w:val="Stopka"/>
      <w:jc w:val="right"/>
    </w:pPr>
    <w:r>
      <w:fldChar w:fldCharType="begin"/>
    </w:r>
    <w:r w:rsidR="0075487B">
      <w:instrText xml:space="preserve"> PAGE   \* MERGEFORMAT </w:instrText>
    </w:r>
    <w:r>
      <w:fldChar w:fldCharType="separate"/>
    </w:r>
    <w:r w:rsidR="002D017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3D3" w:rsidRDefault="00F673D3" w:rsidP="00667027">
      <w:r>
        <w:separator/>
      </w:r>
    </w:p>
  </w:footnote>
  <w:footnote w:type="continuationSeparator" w:id="0">
    <w:p w:rsidR="00F673D3" w:rsidRDefault="00F673D3" w:rsidP="00667027">
      <w:r>
        <w:continuationSeparator/>
      </w:r>
    </w:p>
  </w:footnote>
  <w:footnote w:type="continuationNotice" w:id="1">
    <w:p w:rsidR="00F673D3" w:rsidRDefault="00F673D3"/>
  </w:footnote>
  <w:footnote w:id="2">
    <w:p w:rsidR="001D4273" w:rsidRDefault="001D4273" w:rsidP="001D42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24E9F">
        <w:t xml:space="preserve">Należy uzupełnić w zależności od typu procedury konkursowej. (Oświadczenie w przypadku trybu konkursowego odnosi się do relacji Eksperta z wszystkimi Wnioskodawcami biorącymi udział </w:t>
      </w:r>
      <w:r w:rsidRPr="00124E9F">
        <w:br/>
        <w:t xml:space="preserve">w konkursie, natomiast w przypadku trybu pozakonkursowego odnosi się do relacji Eksperta </w:t>
      </w:r>
      <w:r w:rsidRPr="00124E9F">
        <w:br/>
        <w:t>z konkretnym Wnioskodawcą i jego projektem).</w:t>
      </w:r>
    </w:p>
    <w:p w:rsidR="001D4273" w:rsidRDefault="001D4273" w:rsidP="001D4273">
      <w:pPr>
        <w:pStyle w:val="Tekstprzypisudolnego"/>
      </w:pPr>
    </w:p>
  </w:footnote>
  <w:footnote w:id="3">
    <w:p w:rsidR="001D4273" w:rsidRDefault="001D4273" w:rsidP="001D4273">
      <w:pPr>
        <w:pStyle w:val="Tekstprzypisudolnego"/>
      </w:pPr>
      <w:r>
        <w:rPr>
          <w:vertAlign w:val="superscript"/>
        </w:rPr>
        <w:t>2</w:t>
      </w:r>
      <w:r>
        <w:t>Urząd Miasta Olsztyna, Warmińsko-Mazurska Agencja Rozwoju Regionalnego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6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1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6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8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1"/>
  </w:num>
  <w:num w:numId="3">
    <w:abstractNumId w:val="34"/>
  </w:num>
  <w:num w:numId="4">
    <w:abstractNumId w:val="27"/>
  </w:num>
  <w:num w:numId="5">
    <w:abstractNumId w:val="37"/>
  </w:num>
  <w:num w:numId="6">
    <w:abstractNumId w:val="10"/>
  </w:num>
  <w:num w:numId="7">
    <w:abstractNumId w:val="42"/>
  </w:num>
  <w:num w:numId="8">
    <w:abstractNumId w:val="30"/>
  </w:num>
  <w:num w:numId="9">
    <w:abstractNumId w:val="19"/>
  </w:num>
  <w:num w:numId="10">
    <w:abstractNumId w:val="39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8"/>
  </w:num>
  <w:num w:numId="18">
    <w:abstractNumId w:val="0"/>
  </w:num>
  <w:num w:numId="19">
    <w:abstractNumId w:val="1"/>
  </w:num>
  <w:num w:numId="20">
    <w:abstractNumId w:val="40"/>
  </w:num>
  <w:num w:numId="21">
    <w:abstractNumId w:val="15"/>
  </w:num>
  <w:num w:numId="22">
    <w:abstractNumId w:val="3"/>
  </w:num>
  <w:num w:numId="23">
    <w:abstractNumId w:val="14"/>
  </w:num>
  <w:num w:numId="24">
    <w:abstractNumId w:val="41"/>
  </w:num>
  <w:num w:numId="25">
    <w:abstractNumId w:val="36"/>
  </w:num>
  <w:num w:numId="26">
    <w:abstractNumId w:val="9"/>
  </w:num>
  <w:num w:numId="27">
    <w:abstractNumId w:val="44"/>
  </w:num>
  <w:num w:numId="28">
    <w:abstractNumId w:val="24"/>
  </w:num>
  <w:num w:numId="29">
    <w:abstractNumId w:val="29"/>
  </w:num>
  <w:num w:numId="30">
    <w:abstractNumId w:val="45"/>
  </w:num>
  <w:num w:numId="31">
    <w:abstractNumId w:val="4"/>
  </w:num>
  <w:num w:numId="32">
    <w:abstractNumId w:val="13"/>
  </w:num>
  <w:num w:numId="33">
    <w:abstractNumId w:val="8"/>
  </w:num>
  <w:num w:numId="34">
    <w:abstractNumId w:val="47"/>
  </w:num>
  <w:num w:numId="35">
    <w:abstractNumId w:val="2"/>
  </w:num>
  <w:num w:numId="36">
    <w:abstractNumId w:val="43"/>
  </w:num>
  <w:num w:numId="37">
    <w:abstractNumId w:val="46"/>
  </w:num>
  <w:num w:numId="38">
    <w:abstractNumId w:val="20"/>
  </w:num>
  <w:num w:numId="39">
    <w:abstractNumId w:val="7"/>
  </w:num>
  <w:num w:numId="40">
    <w:abstractNumId w:val="16"/>
  </w:num>
  <w:num w:numId="41">
    <w:abstractNumId w:val="32"/>
  </w:num>
  <w:num w:numId="42">
    <w:abstractNumId w:val="18"/>
  </w:num>
  <w:num w:numId="43">
    <w:abstractNumId w:val="12"/>
  </w:num>
  <w:num w:numId="44">
    <w:abstractNumId w:val="28"/>
  </w:num>
  <w:num w:numId="45">
    <w:abstractNumId w:val="33"/>
  </w:num>
  <w:num w:numId="46">
    <w:abstractNumId w:val="48"/>
  </w:num>
  <w:num w:numId="47">
    <w:abstractNumId w:val="35"/>
  </w:num>
  <w:num w:numId="48">
    <w:abstractNumId w:val="23"/>
  </w:num>
  <w:num w:numId="49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3E24"/>
    <w:rsid w:val="00055D50"/>
    <w:rsid w:val="000604B9"/>
    <w:rsid w:val="00061E9F"/>
    <w:rsid w:val="00065BFD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C62B2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1E8"/>
    <w:rsid w:val="000F630B"/>
    <w:rsid w:val="001006FE"/>
    <w:rsid w:val="00101173"/>
    <w:rsid w:val="00101657"/>
    <w:rsid w:val="00102D0A"/>
    <w:rsid w:val="00103C6E"/>
    <w:rsid w:val="0010468B"/>
    <w:rsid w:val="001052AC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6AD3"/>
    <w:rsid w:val="001375A4"/>
    <w:rsid w:val="00141094"/>
    <w:rsid w:val="00144784"/>
    <w:rsid w:val="00144975"/>
    <w:rsid w:val="00147A62"/>
    <w:rsid w:val="00151AFB"/>
    <w:rsid w:val="00151D67"/>
    <w:rsid w:val="0015340F"/>
    <w:rsid w:val="00163A6F"/>
    <w:rsid w:val="0016739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6ED3"/>
    <w:rsid w:val="001B76B7"/>
    <w:rsid w:val="001B79C0"/>
    <w:rsid w:val="001C22A1"/>
    <w:rsid w:val="001C5864"/>
    <w:rsid w:val="001C674A"/>
    <w:rsid w:val="001C69E5"/>
    <w:rsid w:val="001D0A85"/>
    <w:rsid w:val="001D4273"/>
    <w:rsid w:val="001D4EA4"/>
    <w:rsid w:val="001D5CC9"/>
    <w:rsid w:val="001E1399"/>
    <w:rsid w:val="001F5B12"/>
    <w:rsid w:val="001F77DB"/>
    <w:rsid w:val="00211A9A"/>
    <w:rsid w:val="00211C95"/>
    <w:rsid w:val="00212163"/>
    <w:rsid w:val="00212A95"/>
    <w:rsid w:val="002130EB"/>
    <w:rsid w:val="00214B53"/>
    <w:rsid w:val="002153A0"/>
    <w:rsid w:val="00231A49"/>
    <w:rsid w:val="002343A2"/>
    <w:rsid w:val="00235EBC"/>
    <w:rsid w:val="00237D18"/>
    <w:rsid w:val="002403F5"/>
    <w:rsid w:val="0024262A"/>
    <w:rsid w:val="002456A5"/>
    <w:rsid w:val="00247BB8"/>
    <w:rsid w:val="00253BD7"/>
    <w:rsid w:val="002562D4"/>
    <w:rsid w:val="0025647A"/>
    <w:rsid w:val="00264B2D"/>
    <w:rsid w:val="00272848"/>
    <w:rsid w:val="00284664"/>
    <w:rsid w:val="002856E4"/>
    <w:rsid w:val="00285D29"/>
    <w:rsid w:val="00286206"/>
    <w:rsid w:val="00287254"/>
    <w:rsid w:val="002872FE"/>
    <w:rsid w:val="002916D4"/>
    <w:rsid w:val="00295165"/>
    <w:rsid w:val="002A0C19"/>
    <w:rsid w:val="002A3F2A"/>
    <w:rsid w:val="002B009F"/>
    <w:rsid w:val="002B41FC"/>
    <w:rsid w:val="002B6B03"/>
    <w:rsid w:val="002C0779"/>
    <w:rsid w:val="002C1DFA"/>
    <w:rsid w:val="002C7BCD"/>
    <w:rsid w:val="002D0176"/>
    <w:rsid w:val="002D2C54"/>
    <w:rsid w:val="002D33AF"/>
    <w:rsid w:val="002D34E4"/>
    <w:rsid w:val="002E46A3"/>
    <w:rsid w:val="002F064F"/>
    <w:rsid w:val="002F212A"/>
    <w:rsid w:val="002F6258"/>
    <w:rsid w:val="00301707"/>
    <w:rsid w:val="0030181E"/>
    <w:rsid w:val="00301877"/>
    <w:rsid w:val="00301B9D"/>
    <w:rsid w:val="00302ACB"/>
    <w:rsid w:val="00304F49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010B"/>
    <w:rsid w:val="0036199C"/>
    <w:rsid w:val="00362E7B"/>
    <w:rsid w:val="0036398D"/>
    <w:rsid w:val="003650F6"/>
    <w:rsid w:val="00365270"/>
    <w:rsid w:val="003666AA"/>
    <w:rsid w:val="0037021C"/>
    <w:rsid w:val="003704CB"/>
    <w:rsid w:val="0037064F"/>
    <w:rsid w:val="00370D25"/>
    <w:rsid w:val="0037137B"/>
    <w:rsid w:val="00373021"/>
    <w:rsid w:val="00384181"/>
    <w:rsid w:val="00386F6A"/>
    <w:rsid w:val="0038723C"/>
    <w:rsid w:val="00387759"/>
    <w:rsid w:val="00390F62"/>
    <w:rsid w:val="00390F7A"/>
    <w:rsid w:val="00394386"/>
    <w:rsid w:val="00395E5F"/>
    <w:rsid w:val="00397D40"/>
    <w:rsid w:val="003A2034"/>
    <w:rsid w:val="003A4B17"/>
    <w:rsid w:val="003A5862"/>
    <w:rsid w:val="003A6CE9"/>
    <w:rsid w:val="003B4662"/>
    <w:rsid w:val="003B479C"/>
    <w:rsid w:val="003B4E2A"/>
    <w:rsid w:val="003B73E8"/>
    <w:rsid w:val="003C2711"/>
    <w:rsid w:val="003C3270"/>
    <w:rsid w:val="003C5B94"/>
    <w:rsid w:val="003C6144"/>
    <w:rsid w:val="003C64BB"/>
    <w:rsid w:val="003D0B50"/>
    <w:rsid w:val="003D37B4"/>
    <w:rsid w:val="003D3F37"/>
    <w:rsid w:val="003D5A83"/>
    <w:rsid w:val="003D6774"/>
    <w:rsid w:val="003E158A"/>
    <w:rsid w:val="003E35F8"/>
    <w:rsid w:val="003E6963"/>
    <w:rsid w:val="003F264D"/>
    <w:rsid w:val="003F2B8E"/>
    <w:rsid w:val="003F3A90"/>
    <w:rsid w:val="003F58D0"/>
    <w:rsid w:val="003F722A"/>
    <w:rsid w:val="003F75D5"/>
    <w:rsid w:val="00400ACC"/>
    <w:rsid w:val="00401F49"/>
    <w:rsid w:val="00404C8B"/>
    <w:rsid w:val="00405D07"/>
    <w:rsid w:val="00406D46"/>
    <w:rsid w:val="00410AB7"/>
    <w:rsid w:val="00411618"/>
    <w:rsid w:val="0042597F"/>
    <w:rsid w:val="0042674C"/>
    <w:rsid w:val="004334B8"/>
    <w:rsid w:val="00436496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570A5"/>
    <w:rsid w:val="004616D0"/>
    <w:rsid w:val="004629C5"/>
    <w:rsid w:val="004636DC"/>
    <w:rsid w:val="00466B63"/>
    <w:rsid w:val="00476751"/>
    <w:rsid w:val="00477A46"/>
    <w:rsid w:val="00480B8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C19A5"/>
    <w:rsid w:val="004C29D6"/>
    <w:rsid w:val="004C4202"/>
    <w:rsid w:val="004C635A"/>
    <w:rsid w:val="004D130C"/>
    <w:rsid w:val="004D2C60"/>
    <w:rsid w:val="004D38C0"/>
    <w:rsid w:val="004D45F9"/>
    <w:rsid w:val="004D5EED"/>
    <w:rsid w:val="004D605B"/>
    <w:rsid w:val="004D7188"/>
    <w:rsid w:val="004D7573"/>
    <w:rsid w:val="004E18D2"/>
    <w:rsid w:val="004E29A1"/>
    <w:rsid w:val="004E74E2"/>
    <w:rsid w:val="004F4A8B"/>
    <w:rsid w:val="004F57BE"/>
    <w:rsid w:val="004F5FAA"/>
    <w:rsid w:val="004F7749"/>
    <w:rsid w:val="0051153A"/>
    <w:rsid w:val="0051565A"/>
    <w:rsid w:val="005179D6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6A66"/>
    <w:rsid w:val="005672DA"/>
    <w:rsid w:val="005678D4"/>
    <w:rsid w:val="0057071C"/>
    <w:rsid w:val="005734F1"/>
    <w:rsid w:val="00573CEB"/>
    <w:rsid w:val="00574F3D"/>
    <w:rsid w:val="00575814"/>
    <w:rsid w:val="00576983"/>
    <w:rsid w:val="005777A9"/>
    <w:rsid w:val="0058040C"/>
    <w:rsid w:val="00580827"/>
    <w:rsid w:val="00586886"/>
    <w:rsid w:val="00586A2F"/>
    <w:rsid w:val="00586E42"/>
    <w:rsid w:val="005874BB"/>
    <w:rsid w:val="00593954"/>
    <w:rsid w:val="0059537A"/>
    <w:rsid w:val="00595BFE"/>
    <w:rsid w:val="00596450"/>
    <w:rsid w:val="00596B13"/>
    <w:rsid w:val="005A2FF6"/>
    <w:rsid w:val="005B46B7"/>
    <w:rsid w:val="005B50C3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A1"/>
    <w:rsid w:val="00610A00"/>
    <w:rsid w:val="00614009"/>
    <w:rsid w:val="00615343"/>
    <w:rsid w:val="0061730A"/>
    <w:rsid w:val="0062167B"/>
    <w:rsid w:val="00623366"/>
    <w:rsid w:val="00623C5A"/>
    <w:rsid w:val="0063059D"/>
    <w:rsid w:val="006311B0"/>
    <w:rsid w:val="00632E59"/>
    <w:rsid w:val="00635136"/>
    <w:rsid w:val="00635D8B"/>
    <w:rsid w:val="006362FF"/>
    <w:rsid w:val="00636EDD"/>
    <w:rsid w:val="006401CA"/>
    <w:rsid w:val="006408E7"/>
    <w:rsid w:val="006412A6"/>
    <w:rsid w:val="00641AB3"/>
    <w:rsid w:val="006422B6"/>
    <w:rsid w:val="00642358"/>
    <w:rsid w:val="00643568"/>
    <w:rsid w:val="00646C94"/>
    <w:rsid w:val="006505AA"/>
    <w:rsid w:val="006507FB"/>
    <w:rsid w:val="00650862"/>
    <w:rsid w:val="00651725"/>
    <w:rsid w:val="00651965"/>
    <w:rsid w:val="006524A1"/>
    <w:rsid w:val="00653F71"/>
    <w:rsid w:val="00655ABD"/>
    <w:rsid w:val="00657062"/>
    <w:rsid w:val="006602EC"/>
    <w:rsid w:val="00661EA8"/>
    <w:rsid w:val="00662811"/>
    <w:rsid w:val="006659E0"/>
    <w:rsid w:val="00667027"/>
    <w:rsid w:val="006700A1"/>
    <w:rsid w:val="0067257A"/>
    <w:rsid w:val="00674E3C"/>
    <w:rsid w:val="00675E9D"/>
    <w:rsid w:val="00684149"/>
    <w:rsid w:val="00693C39"/>
    <w:rsid w:val="00694859"/>
    <w:rsid w:val="00697D04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5C72"/>
    <w:rsid w:val="006C2692"/>
    <w:rsid w:val="006C3CAB"/>
    <w:rsid w:val="006C536C"/>
    <w:rsid w:val="006D0ACF"/>
    <w:rsid w:val="006D4474"/>
    <w:rsid w:val="006D4A43"/>
    <w:rsid w:val="006D5150"/>
    <w:rsid w:val="006D6D7E"/>
    <w:rsid w:val="006E32BF"/>
    <w:rsid w:val="006E7BE2"/>
    <w:rsid w:val="006F0CB3"/>
    <w:rsid w:val="006F2604"/>
    <w:rsid w:val="006F639A"/>
    <w:rsid w:val="006F6647"/>
    <w:rsid w:val="00702DAD"/>
    <w:rsid w:val="007042FF"/>
    <w:rsid w:val="0070552A"/>
    <w:rsid w:val="00705A71"/>
    <w:rsid w:val="0070645F"/>
    <w:rsid w:val="00706AA8"/>
    <w:rsid w:val="00713C4F"/>
    <w:rsid w:val="00716BB0"/>
    <w:rsid w:val="00717960"/>
    <w:rsid w:val="007215BD"/>
    <w:rsid w:val="00721B10"/>
    <w:rsid w:val="00723100"/>
    <w:rsid w:val="00724C98"/>
    <w:rsid w:val="00733172"/>
    <w:rsid w:val="0074203A"/>
    <w:rsid w:val="0074547A"/>
    <w:rsid w:val="00750337"/>
    <w:rsid w:val="00750823"/>
    <w:rsid w:val="007540E4"/>
    <w:rsid w:val="0075487B"/>
    <w:rsid w:val="007552E1"/>
    <w:rsid w:val="00756021"/>
    <w:rsid w:val="00757930"/>
    <w:rsid w:val="00761BF3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4AB5"/>
    <w:rsid w:val="0078733C"/>
    <w:rsid w:val="0079021A"/>
    <w:rsid w:val="00790598"/>
    <w:rsid w:val="00794028"/>
    <w:rsid w:val="007954A2"/>
    <w:rsid w:val="007A043D"/>
    <w:rsid w:val="007A4564"/>
    <w:rsid w:val="007B0691"/>
    <w:rsid w:val="007B4004"/>
    <w:rsid w:val="007C0EF0"/>
    <w:rsid w:val="007C4A64"/>
    <w:rsid w:val="007D0588"/>
    <w:rsid w:val="007D3275"/>
    <w:rsid w:val="007D70AE"/>
    <w:rsid w:val="007E0BD4"/>
    <w:rsid w:val="007E14FA"/>
    <w:rsid w:val="007E4A50"/>
    <w:rsid w:val="007E6595"/>
    <w:rsid w:val="007F059C"/>
    <w:rsid w:val="007F05B3"/>
    <w:rsid w:val="007F35B9"/>
    <w:rsid w:val="007F67FA"/>
    <w:rsid w:val="007F759B"/>
    <w:rsid w:val="007F774F"/>
    <w:rsid w:val="008015C6"/>
    <w:rsid w:val="00803BBD"/>
    <w:rsid w:val="008059C2"/>
    <w:rsid w:val="008062F0"/>
    <w:rsid w:val="00820488"/>
    <w:rsid w:val="008244F9"/>
    <w:rsid w:val="008277C6"/>
    <w:rsid w:val="00831B7F"/>
    <w:rsid w:val="0083283E"/>
    <w:rsid w:val="00832946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447C"/>
    <w:rsid w:val="00886555"/>
    <w:rsid w:val="00887816"/>
    <w:rsid w:val="0089043E"/>
    <w:rsid w:val="00891C54"/>
    <w:rsid w:val="008925C6"/>
    <w:rsid w:val="00893D02"/>
    <w:rsid w:val="008945C7"/>
    <w:rsid w:val="00894615"/>
    <w:rsid w:val="008A1AD7"/>
    <w:rsid w:val="008A5167"/>
    <w:rsid w:val="008B0CEA"/>
    <w:rsid w:val="008B3411"/>
    <w:rsid w:val="008C0E2F"/>
    <w:rsid w:val="008C2014"/>
    <w:rsid w:val="008C530B"/>
    <w:rsid w:val="008C5F79"/>
    <w:rsid w:val="008C6BCD"/>
    <w:rsid w:val="008C7214"/>
    <w:rsid w:val="008C7DDC"/>
    <w:rsid w:val="008D2A51"/>
    <w:rsid w:val="008D2F01"/>
    <w:rsid w:val="008D4AE4"/>
    <w:rsid w:val="008D4BAE"/>
    <w:rsid w:val="008D6436"/>
    <w:rsid w:val="008E642B"/>
    <w:rsid w:val="008E6C06"/>
    <w:rsid w:val="008F23F2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B6B"/>
    <w:rsid w:val="00953285"/>
    <w:rsid w:val="009539A8"/>
    <w:rsid w:val="0095622B"/>
    <w:rsid w:val="00957635"/>
    <w:rsid w:val="009576ED"/>
    <w:rsid w:val="009605FE"/>
    <w:rsid w:val="00961715"/>
    <w:rsid w:val="00963F8C"/>
    <w:rsid w:val="009648A7"/>
    <w:rsid w:val="0096703A"/>
    <w:rsid w:val="009678DF"/>
    <w:rsid w:val="00967F9C"/>
    <w:rsid w:val="009701ED"/>
    <w:rsid w:val="009714B6"/>
    <w:rsid w:val="009754EA"/>
    <w:rsid w:val="009804CC"/>
    <w:rsid w:val="009808E9"/>
    <w:rsid w:val="00996C2F"/>
    <w:rsid w:val="00996E54"/>
    <w:rsid w:val="00997937"/>
    <w:rsid w:val="009A29CD"/>
    <w:rsid w:val="009B1C9C"/>
    <w:rsid w:val="009B3E5C"/>
    <w:rsid w:val="009B4A91"/>
    <w:rsid w:val="009B4F1E"/>
    <w:rsid w:val="009D626B"/>
    <w:rsid w:val="009E4395"/>
    <w:rsid w:val="009E5472"/>
    <w:rsid w:val="009F1871"/>
    <w:rsid w:val="009F7706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31B"/>
    <w:rsid w:val="00A32BB7"/>
    <w:rsid w:val="00A32CAC"/>
    <w:rsid w:val="00A34446"/>
    <w:rsid w:val="00A36621"/>
    <w:rsid w:val="00A47290"/>
    <w:rsid w:val="00A510FD"/>
    <w:rsid w:val="00A519AE"/>
    <w:rsid w:val="00A526A3"/>
    <w:rsid w:val="00A571AA"/>
    <w:rsid w:val="00A57977"/>
    <w:rsid w:val="00A57FCD"/>
    <w:rsid w:val="00A6024C"/>
    <w:rsid w:val="00A61839"/>
    <w:rsid w:val="00A64803"/>
    <w:rsid w:val="00A649B5"/>
    <w:rsid w:val="00A673A2"/>
    <w:rsid w:val="00A67A49"/>
    <w:rsid w:val="00A741DE"/>
    <w:rsid w:val="00A81678"/>
    <w:rsid w:val="00A81C7B"/>
    <w:rsid w:val="00A820E0"/>
    <w:rsid w:val="00A829C4"/>
    <w:rsid w:val="00A83CCA"/>
    <w:rsid w:val="00A84C35"/>
    <w:rsid w:val="00A86AD5"/>
    <w:rsid w:val="00A86C86"/>
    <w:rsid w:val="00A94039"/>
    <w:rsid w:val="00AA2EC9"/>
    <w:rsid w:val="00AA56B2"/>
    <w:rsid w:val="00AA5FE0"/>
    <w:rsid w:val="00AA6662"/>
    <w:rsid w:val="00AA7865"/>
    <w:rsid w:val="00AB1009"/>
    <w:rsid w:val="00AC2C7B"/>
    <w:rsid w:val="00AC2F2D"/>
    <w:rsid w:val="00AC3D0F"/>
    <w:rsid w:val="00AD0559"/>
    <w:rsid w:val="00AD07DD"/>
    <w:rsid w:val="00AD4CC7"/>
    <w:rsid w:val="00AD7E84"/>
    <w:rsid w:val="00AE11F8"/>
    <w:rsid w:val="00AE182D"/>
    <w:rsid w:val="00AE3342"/>
    <w:rsid w:val="00AE6760"/>
    <w:rsid w:val="00B01651"/>
    <w:rsid w:val="00B076A7"/>
    <w:rsid w:val="00B078CB"/>
    <w:rsid w:val="00B1161A"/>
    <w:rsid w:val="00B11796"/>
    <w:rsid w:val="00B1240F"/>
    <w:rsid w:val="00B125AC"/>
    <w:rsid w:val="00B12CA0"/>
    <w:rsid w:val="00B13589"/>
    <w:rsid w:val="00B15F00"/>
    <w:rsid w:val="00B17871"/>
    <w:rsid w:val="00B2080B"/>
    <w:rsid w:val="00B23D13"/>
    <w:rsid w:val="00B24F4D"/>
    <w:rsid w:val="00B252C0"/>
    <w:rsid w:val="00B308F1"/>
    <w:rsid w:val="00B31D44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5E0"/>
    <w:rsid w:val="00B70974"/>
    <w:rsid w:val="00B70F92"/>
    <w:rsid w:val="00B7498C"/>
    <w:rsid w:val="00B80581"/>
    <w:rsid w:val="00B86F74"/>
    <w:rsid w:val="00B87CEC"/>
    <w:rsid w:val="00B91B2D"/>
    <w:rsid w:val="00B9471D"/>
    <w:rsid w:val="00BA018D"/>
    <w:rsid w:val="00BA02D0"/>
    <w:rsid w:val="00BB1218"/>
    <w:rsid w:val="00BB1FF2"/>
    <w:rsid w:val="00BB2F10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3E54"/>
    <w:rsid w:val="00BE49A5"/>
    <w:rsid w:val="00BF1FEB"/>
    <w:rsid w:val="00BF48ED"/>
    <w:rsid w:val="00BF5923"/>
    <w:rsid w:val="00C02A8E"/>
    <w:rsid w:val="00C053CD"/>
    <w:rsid w:val="00C06815"/>
    <w:rsid w:val="00C106B5"/>
    <w:rsid w:val="00C1503A"/>
    <w:rsid w:val="00C2172E"/>
    <w:rsid w:val="00C27B05"/>
    <w:rsid w:val="00C27BAE"/>
    <w:rsid w:val="00C32AC4"/>
    <w:rsid w:val="00C32B4D"/>
    <w:rsid w:val="00C33D72"/>
    <w:rsid w:val="00C425A4"/>
    <w:rsid w:val="00C44590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25B7"/>
    <w:rsid w:val="00C767BB"/>
    <w:rsid w:val="00C769B2"/>
    <w:rsid w:val="00C8040D"/>
    <w:rsid w:val="00C81380"/>
    <w:rsid w:val="00C83465"/>
    <w:rsid w:val="00C83941"/>
    <w:rsid w:val="00C85990"/>
    <w:rsid w:val="00C85BE6"/>
    <w:rsid w:val="00C85D1A"/>
    <w:rsid w:val="00C87627"/>
    <w:rsid w:val="00C909AE"/>
    <w:rsid w:val="00C94B52"/>
    <w:rsid w:val="00C96517"/>
    <w:rsid w:val="00CA1853"/>
    <w:rsid w:val="00CA61F8"/>
    <w:rsid w:val="00CA782E"/>
    <w:rsid w:val="00CB0C75"/>
    <w:rsid w:val="00CB1812"/>
    <w:rsid w:val="00CB4324"/>
    <w:rsid w:val="00CB6848"/>
    <w:rsid w:val="00CB71EF"/>
    <w:rsid w:val="00CB723A"/>
    <w:rsid w:val="00CC207A"/>
    <w:rsid w:val="00CC2891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08E0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4B65"/>
    <w:rsid w:val="00D05C73"/>
    <w:rsid w:val="00D07A7B"/>
    <w:rsid w:val="00D11292"/>
    <w:rsid w:val="00D120B4"/>
    <w:rsid w:val="00D17204"/>
    <w:rsid w:val="00D17A82"/>
    <w:rsid w:val="00D17BD3"/>
    <w:rsid w:val="00D2335D"/>
    <w:rsid w:val="00D2453F"/>
    <w:rsid w:val="00D24719"/>
    <w:rsid w:val="00D27CAB"/>
    <w:rsid w:val="00D35335"/>
    <w:rsid w:val="00D36727"/>
    <w:rsid w:val="00D37AAE"/>
    <w:rsid w:val="00D43983"/>
    <w:rsid w:val="00D45618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A272D"/>
    <w:rsid w:val="00DA45DB"/>
    <w:rsid w:val="00DB02BF"/>
    <w:rsid w:val="00DB0C80"/>
    <w:rsid w:val="00DB1A89"/>
    <w:rsid w:val="00DB54DF"/>
    <w:rsid w:val="00DB71B7"/>
    <w:rsid w:val="00DC0A0D"/>
    <w:rsid w:val="00DC32C5"/>
    <w:rsid w:val="00DC563D"/>
    <w:rsid w:val="00DC7D65"/>
    <w:rsid w:val="00DD0C28"/>
    <w:rsid w:val="00DD0FD8"/>
    <w:rsid w:val="00DD1000"/>
    <w:rsid w:val="00DD5959"/>
    <w:rsid w:val="00DD6DBF"/>
    <w:rsid w:val="00DE06A5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1CB5"/>
    <w:rsid w:val="00E22101"/>
    <w:rsid w:val="00E22A40"/>
    <w:rsid w:val="00E23703"/>
    <w:rsid w:val="00E248C9"/>
    <w:rsid w:val="00E2679E"/>
    <w:rsid w:val="00E273EA"/>
    <w:rsid w:val="00E30A18"/>
    <w:rsid w:val="00E3111B"/>
    <w:rsid w:val="00E3377A"/>
    <w:rsid w:val="00E371C3"/>
    <w:rsid w:val="00E37E16"/>
    <w:rsid w:val="00E42AAD"/>
    <w:rsid w:val="00E43DC4"/>
    <w:rsid w:val="00E44342"/>
    <w:rsid w:val="00E44CFA"/>
    <w:rsid w:val="00E46962"/>
    <w:rsid w:val="00E53E57"/>
    <w:rsid w:val="00E5564A"/>
    <w:rsid w:val="00E56131"/>
    <w:rsid w:val="00E63017"/>
    <w:rsid w:val="00E65337"/>
    <w:rsid w:val="00E666BA"/>
    <w:rsid w:val="00E718E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4B68"/>
    <w:rsid w:val="00E96AFE"/>
    <w:rsid w:val="00EA6399"/>
    <w:rsid w:val="00EA7851"/>
    <w:rsid w:val="00EB3607"/>
    <w:rsid w:val="00EB5619"/>
    <w:rsid w:val="00EB64E7"/>
    <w:rsid w:val="00EB6DE3"/>
    <w:rsid w:val="00EB72F8"/>
    <w:rsid w:val="00EB74E6"/>
    <w:rsid w:val="00EC7AD2"/>
    <w:rsid w:val="00ED72D2"/>
    <w:rsid w:val="00ED7652"/>
    <w:rsid w:val="00EE0636"/>
    <w:rsid w:val="00EE1249"/>
    <w:rsid w:val="00EE3831"/>
    <w:rsid w:val="00EE3FF0"/>
    <w:rsid w:val="00EF3246"/>
    <w:rsid w:val="00EF41AE"/>
    <w:rsid w:val="00EF518B"/>
    <w:rsid w:val="00EF6772"/>
    <w:rsid w:val="00F054AF"/>
    <w:rsid w:val="00F14119"/>
    <w:rsid w:val="00F147F7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0484"/>
    <w:rsid w:val="00F61058"/>
    <w:rsid w:val="00F63968"/>
    <w:rsid w:val="00F646C2"/>
    <w:rsid w:val="00F6665E"/>
    <w:rsid w:val="00F673D3"/>
    <w:rsid w:val="00F707B4"/>
    <w:rsid w:val="00F71E4A"/>
    <w:rsid w:val="00F72F6E"/>
    <w:rsid w:val="00F73CAC"/>
    <w:rsid w:val="00F75A8B"/>
    <w:rsid w:val="00F80993"/>
    <w:rsid w:val="00F81402"/>
    <w:rsid w:val="00F8368C"/>
    <w:rsid w:val="00F876E0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CB2"/>
    <w:rsid w:val="00FC79B0"/>
    <w:rsid w:val="00FD0609"/>
    <w:rsid w:val="00FD066D"/>
    <w:rsid w:val="00FD45FB"/>
    <w:rsid w:val="00FE191C"/>
    <w:rsid w:val="00FE589D"/>
    <w:rsid w:val="00FF0F95"/>
    <w:rsid w:val="00FF1491"/>
    <w:rsid w:val="00FF29BC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42597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3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5335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5335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3231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323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8BD3E-4BE0-4408-82AD-3B5B1D06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4873</Words>
  <Characters>29241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Agnieszka Woźnowska</cp:lastModifiedBy>
  <cp:revision>4</cp:revision>
  <cp:lastPrinted>2016-05-17T11:13:00Z</cp:lastPrinted>
  <dcterms:created xsi:type="dcterms:W3CDTF">2016-08-29T06:11:00Z</dcterms:created>
  <dcterms:modified xsi:type="dcterms:W3CDTF">2016-08-29T07:17:00Z</dcterms:modified>
</cp:coreProperties>
</file>